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ообщение о возможном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публичного сервитута</w:t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Style w:val="645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 xml:space="preserve">Администрация муниципального образования «Кингисеппский муниципальный район»</w:t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(уполномоченный органа, которым рассматривается ходатайство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об установлении публичного сервитута)</w:t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Публичный сервитут в отношении земель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земельных участков в целях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строительства и эксплуатации линейного объекта газоснабжения местного значения «Межпоселковый газопровод до </w:t>
            </w:r>
            <w:r>
              <w:rPr>
                <w:b/>
              </w:rPr>
              <w:t xml:space="preserve">дер.Нарядово</w:t>
            </w:r>
            <w:r>
              <w:rPr>
                <w:b/>
              </w:rPr>
              <w:t xml:space="preserve"> Кингисеппского района</w:t>
            </w:r>
            <w:r>
              <w:rPr>
                <w:b/>
              </w:rPr>
              <w:t xml:space="preserve">»</w:t>
            </w:r>
            <w:r>
              <w:rPr>
                <w:b/>
              </w:rPr>
            </w:r>
          </w:p>
          <w:p>
            <w:pPr>
              <w:jc w:val="center"/>
            </w:pPr>
            <w:r>
              <w:rPr>
                <w:b/>
                <w:vertAlign w:val="superscript"/>
              </w:rPr>
              <w:t xml:space="preserve">_______________________________________________________________</w:t>
            </w:r>
            <w:r>
              <w:rPr>
                <w:vertAlign w:val="superscript"/>
              </w:rPr>
              <w:t xml:space="preserve"> 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(цель установления публичного сервитута)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261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Кадастровый номер</w:t>
            </w:r>
            <w:r/>
          </w:p>
        </w:tc>
        <w:tc>
          <w:tcPr>
            <w:tcW w:w="66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</w:t>
            </w:r>
            <w:r/>
          </w:p>
        </w:tc>
      </w:tr>
      <w:tr>
        <w:trPr/>
        <w:tc>
          <w:tcPr>
            <w:tcW w:w="6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1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</w:rPr>
              <w:t xml:space="preserve">47:20:</w:t>
            </w:r>
            <w:r>
              <w:rPr>
                <w:b/>
                <w:bCs/>
              </w:rPr>
              <w:t xml:space="preserve">0603002</w:t>
            </w:r>
            <w:r/>
          </w:p>
        </w:tc>
        <w:tc>
          <w:tcPr>
            <w:tcW w:w="66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Ленинградска</w:t>
            </w:r>
            <w:r>
              <w:t xml:space="preserve">я область, Кингисеппский </w:t>
            </w:r>
            <w:r>
              <w:t xml:space="preserve">муниципальный район, </w:t>
            </w:r>
            <w:r>
              <w:t xml:space="preserve">Куземкинское</w:t>
            </w:r>
            <w:r>
              <w:t xml:space="preserve"> сельское поселение</w:t>
            </w:r>
            <w:r/>
          </w:p>
        </w:tc>
      </w:tr>
      <w:tr>
        <w:trPr/>
        <w:tc>
          <w:tcPr>
            <w:tcW w:w="6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47</w:t>
            </w:r>
            <w:r>
              <w:rPr>
                <w:b/>
                <w:bCs/>
              </w:rPr>
              <w:t xml:space="preserve">:20:</w:t>
            </w:r>
            <w:r>
              <w:rPr>
                <w:b/>
                <w:bCs/>
              </w:rPr>
              <w:t xml:space="preserve">0603001</w:t>
            </w:r>
            <w:r>
              <w:rPr>
                <w:b/>
                <w:bCs/>
              </w:rPr>
            </w:r>
          </w:p>
        </w:tc>
        <w:tc>
          <w:tcPr>
            <w:tcW w:w="66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Ленинградская область, Кингисеппский муниципальный район, </w:t>
            </w:r>
            <w:r>
              <w:t xml:space="preserve">Куземкинское</w:t>
            </w:r>
            <w:r>
              <w:t xml:space="preserve"> сельское поселение</w:t>
            </w:r>
            <w:r/>
          </w:p>
        </w:tc>
      </w:tr>
      <w:tr>
        <w:trPr/>
        <w:tc>
          <w:tcPr>
            <w:tcW w:w="6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47:20:</w:t>
            </w:r>
            <w:r>
              <w:rPr>
                <w:b/>
                <w:bCs/>
              </w:rPr>
              <w:t xml:space="preserve">0619003</w:t>
            </w:r>
            <w:r>
              <w:rPr>
                <w:b/>
                <w:bCs/>
              </w:rPr>
            </w:r>
          </w:p>
        </w:tc>
        <w:tc>
          <w:tcPr>
            <w:tcW w:w="66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Ленинградская область, Кингисеппский муниципальный район, </w:t>
            </w:r>
            <w:r>
              <w:t xml:space="preserve">Куземкинское</w:t>
            </w:r>
            <w:r>
              <w:t xml:space="preserve"> сельское поселение</w:t>
            </w:r>
            <w:r/>
          </w:p>
        </w:tc>
      </w:tr>
      <w:tr>
        <w:trPr/>
        <w:tc>
          <w:tcPr>
            <w:tcW w:w="6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47:20:</w:t>
            </w:r>
            <w:r>
              <w:rPr>
                <w:b/>
                <w:bCs/>
              </w:rPr>
              <w:t xml:space="preserve">0614002</w:t>
            </w:r>
            <w:r>
              <w:rPr>
                <w:b/>
                <w:bCs/>
              </w:rPr>
            </w:r>
          </w:p>
        </w:tc>
        <w:tc>
          <w:tcPr>
            <w:tcW w:w="66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Ленинградская область, Кингисеппский муниципальный район, </w:t>
            </w:r>
            <w:r>
              <w:t xml:space="preserve">Куземкинское</w:t>
            </w:r>
            <w:r>
              <w:t xml:space="preserve"> сельское поселение</w:t>
            </w:r>
            <w:r/>
          </w:p>
        </w:tc>
      </w:tr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pStyle w:val="639"/>
              <w:ind w:left="0"/>
              <w:jc w:val="center"/>
            </w:pPr>
            <w:r>
              <w:t xml:space="preserve">Администрация муниципального образования 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Кингисеппский муниципальный район Ленинградской области, </w:t>
            </w:r>
            <w:r>
              <w:br/>
              <w:t xml:space="preserve">Адрес: 188480, Ленинградская область, 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город Кингисепп, проспект Карла Маркса, 2а</w:t>
            </w:r>
            <w:r/>
          </w:p>
          <w:p>
            <w:pPr>
              <w:pStyle w:val="639"/>
              <w:ind w:left="0"/>
              <w:jc w:val="center"/>
            </w:pPr>
            <w:r/>
            <w:hyperlink r:id="rId10" w:tooltip="mailto:adm@kingisepplo.ru" w:history="1">
              <w:r>
                <w:rPr>
                  <w:rStyle w:val="646"/>
                  <w:u w:val="none"/>
                </w:rPr>
                <w:t xml:space="preserve">adm@kingisepplo.ru</w:t>
              </w:r>
            </w:hyperlink>
            <w:r/>
            <w:r/>
          </w:p>
          <w:p>
            <w:pPr>
              <w:pStyle w:val="639"/>
              <w:ind w:left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___________________________________________________________________________________________________________</w:t>
            </w:r>
            <w:r>
              <w:rPr>
                <w:b/>
                <w:vertAlign w:val="superscript"/>
              </w:rPr>
            </w:r>
          </w:p>
          <w:p>
            <w:pPr>
              <w:pStyle w:val="63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(адрес, по которому заинтересованные лица могут ознакомитьс</w:t>
            </w:r>
            <w:r>
              <w:rPr>
                <w:sz w:val="18"/>
                <w:szCs w:val="18"/>
              </w:rPr>
              <w:t xml:space="preserve">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>
              <w:rPr>
                <w:sz w:val="18"/>
                <w:szCs w:val="18"/>
              </w:rPr>
            </w:r>
          </w:p>
          <w:p>
            <w:pPr>
              <w:pStyle w:val="63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pStyle w:val="639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 xml:space="preserve">В течение </w:t>
            </w:r>
            <w:r>
              <w:rPr>
                <w:b/>
              </w:rPr>
              <w:t xml:space="preserve">15</w:t>
            </w:r>
            <w:r>
              <w:rPr>
                <w:b/>
              </w:rPr>
              <w:t xml:space="preserve"> дней со дня опубликования сообщения о</w:t>
            </w:r>
            <w:r>
              <w:rPr>
                <w:b/>
              </w:rPr>
              <w:t xml:space="preserve">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>
              <w:rPr>
                <w:b/>
              </w:rPr>
            </w:r>
          </w:p>
          <w:p>
            <w:pPr>
              <w:pStyle w:val="639"/>
              <w:ind w:left="0"/>
              <w:jc w:val="center"/>
            </w:pPr>
            <w:r>
              <w:t xml:space="preserve">Администрация муниципального образования 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Кингисеппский муниципальный район Ленинградской области, </w:t>
            </w:r>
            <w:r>
              <w:br/>
              <w:t xml:space="preserve">Адрес: 188480, Ленинградская область, 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город Кингисепп, проспект Карла Маркса, 2а</w:t>
            </w:r>
            <w:r/>
          </w:p>
          <w:p>
            <w:pPr>
              <w:pStyle w:val="639"/>
              <w:ind w:left="0"/>
              <w:jc w:val="center"/>
            </w:pPr>
            <w:r/>
            <w:hyperlink r:id="rId11" w:tooltip="mailto:adm@kingisepplo.ru" w:history="1">
              <w:r>
                <w:rPr>
                  <w:rStyle w:val="646"/>
                  <w:u w:val="none"/>
                </w:rPr>
                <w:t xml:space="preserve">adm@kingisepplo.ru</w:t>
              </w:r>
            </w:hyperlink>
            <w:r/>
            <w:r/>
          </w:p>
          <w:p>
            <w:pPr>
              <w:pStyle w:val="639"/>
              <w:ind w:left="0"/>
              <w:jc w:val="center"/>
            </w:pPr>
            <w:r/>
            <w:r/>
          </w:p>
          <w:p>
            <w:pPr>
              <w:pStyle w:val="639"/>
              <w:ind w:left="0"/>
              <w:jc w:val="center"/>
            </w:pPr>
            <w:r>
              <w:t xml:space="preserve">Администрация МО «</w:t>
            </w:r>
            <w:r>
              <w:t xml:space="preserve">Куземкинское</w:t>
            </w:r>
            <w:r>
              <w:t xml:space="preserve"> сельское поселение»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 Кингисеппского муниципального района Ленинградской области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Адрес: 1884</w:t>
            </w:r>
            <w:r>
              <w:t xml:space="preserve">68</w:t>
            </w:r>
            <w:r>
              <w:t xml:space="preserve">, Ленинградская область, Кингисеппский район, 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д.Больш</w:t>
            </w:r>
            <w:r>
              <w:t xml:space="preserve">ое</w:t>
            </w:r>
            <w:r>
              <w:t xml:space="preserve"> </w:t>
            </w:r>
            <w:r>
              <w:t xml:space="preserve">Куземкино</w:t>
            </w:r>
            <w:r>
              <w:t xml:space="preserve">, </w:t>
            </w:r>
            <w:r>
              <w:t xml:space="preserve">мкр.Центральный</w:t>
            </w:r>
            <w:r>
              <w:t xml:space="preserve">, д.18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Тел: 8(81375)6</w:t>
            </w:r>
            <w:r>
              <w:t xml:space="preserve">8</w:t>
            </w:r>
            <w:r>
              <w:t xml:space="preserve">-</w:t>
            </w:r>
            <w:r>
              <w:t xml:space="preserve">41</w:t>
            </w:r>
            <w:r>
              <w:t xml:space="preserve">6</w:t>
            </w:r>
            <w:r>
              <w:t xml:space="preserve">, </w:t>
            </w:r>
            <w:r>
              <w:t xml:space="preserve">http://</w:t>
            </w:r>
            <w:r>
              <w:t xml:space="preserve">куземкинское</w:t>
            </w:r>
            <w:r>
              <w:t xml:space="preserve">.рф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время приема: по предварительной записи</w:t>
            </w:r>
            <w:r/>
          </w:p>
          <w:p>
            <w:pPr>
              <w:pStyle w:val="639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_____________________________________________________________________________________________________________</w:t>
            </w:r>
            <w:r>
              <w:rPr>
                <w:vertAlign w:val="superscript"/>
              </w:rPr>
            </w:r>
          </w:p>
          <w:p>
            <w:pPr>
              <w:pStyle w:val="63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  <w:r>
              <w:rPr>
                <w:sz w:val="18"/>
                <w:szCs w:val="18"/>
              </w:rPr>
            </w:r>
          </w:p>
          <w:p>
            <w:pPr>
              <w:pStyle w:val="63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Постановление администрации МО «Кингисеппский муниципальный район» от </w:t>
            </w:r>
            <w:r>
              <w:t xml:space="preserve">30.10</w:t>
            </w:r>
            <w:r>
              <w:t xml:space="preserve">.2023 года №320</w:t>
            </w:r>
            <w:r>
              <w:t xml:space="preserve">8</w:t>
            </w:r>
            <w:r>
              <w:t xml:space="preserve"> «Об утверждении документации по планировке территории в целях размещения линейного объекта: </w:t>
            </w:r>
            <w:r>
              <w:t xml:space="preserve">«Межпоселковый газопровод до </w:t>
            </w:r>
            <w:r>
              <w:t xml:space="preserve">д.</w:t>
            </w:r>
            <w:r>
              <w:t xml:space="preserve">Саркюля</w:t>
            </w:r>
            <w:r>
              <w:t xml:space="preserve"> </w:t>
            </w:r>
            <w:r>
              <w:t xml:space="preserve">Кингисеппского района</w:t>
            </w:r>
            <w:r>
              <w:t xml:space="preserve"> Ленинградской области</w:t>
            </w:r>
            <w:r>
              <w:t xml:space="preserve"> (этап 2)</w:t>
            </w:r>
            <w:r>
              <w:t xml:space="preserve">».</w:t>
            </w:r>
            <w:r/>
          </w:p>
          <w:p>
            <w:pPr>
              <w:jc w:val="both"/>
            </w:pPr>
            <w:r>
              <w:t xml:space="preserve">Программа развития газоснабжения и газификации Ленинградской области на период 2021-2025 годы.</w:t>
            </w:r>
            <w:r/>
          </w:p>
          <w:p>
            <w:pPr>
              <w:jc w:val="both"/>
            </w:pPr>
            <w:r>
              <w:t xml:space="preserve">Концепция участия ПАО «Газпром» в газификации регионов РФ.</w:t>
            </w:r>
            <w:r/>
          </w:p>
          <w:p>
            <w:pPr>
              <w:jc w:val="both"/>
            </w:pPr>
            <w:r>
              <w:t xml:space="preserve">Распоряжение Правительства РФ от 15.12.2021 №3603-р </w:t>
            </w:r>
            <w:r>
              <w:t xml:space="preserve">определяющее</w:t>
            </w:r>
            <w:r>
              <w:t xml:space="preserve"> ООО «Газпром газификация» единым оператором газификации</w:t>
            </w:r>
            <w:r>
              <w:t xml:space="preserve">.</w:t>
            </w:r>
            <w:r/>
          </w:p>
          <w:p>
            <w:pPr>
              <w:pStyle w:val="639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_______________________________________________________________________________________________</w:t>
            </w:r>
            <w:r>
              <w:rPr>
                <w:b/>
                <w:vertAlign w:val="superscript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pStyle w:val="63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https://kingisepplo.ru</w:t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hyperlink r:id="rId12" w:tooltip="https://arch.lenobl.ru" w:history="1">
              <w:r>
                <w:rPr>
                  <w:rStyle w:val="646"/>
                  <w:sz w:val="26"/>
                  <w:szCs w:val="26"/>
                </w:rPr>
                <w:t xml:space="preserve">https://arch.lenobl.ru</w:t>
              </w:r>
            </w:hyperlink>
            <w:r/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_____________________________________________________________________________________________________</w:t>
            </w:r>
            <w:r>
              <w:rPr>
                <w:sz w:val="26"/>
                <w:szCs w:val="26"/>
                <w:vertAlign w:val="superscript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pStyle w:val="639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r/>
            <w:hyperlink r:id="rId13" w:tooltip="https://kingisepplo.ru" w:history="1">
              <w:r>
                <w:rPr>
                  <w:rStyle w:val="646"/>
                  <w:sz w:val="26"/>
                  <w:szCs w:val="26"/>
                </w:rPr>
                <w:t xml:space="preserve">https://kingisepplo.ru</w:t>
              </w:r>
            </w:hyperlink>
            <w:r/>
            <w:r>
              <w:rPr>
                <w:sz w:val="26"/>
                <w:szCs w:val="26"/>
              </w:rPr>
            </w:r>
          </w:p>
          <w:p>
            <w:pPr>
              <w:ind w:left="36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___________________________________________________________________________________________________</w:t>
            </w:r>
            <w:r>
              <w:rPr>
                <w:sz w:val="26"/>
                <w:szCs w:val="26"/>
                <w:vertAlign w:val="superscript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pStyle w:val="63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Дополнительно по всем вопросам можно обращаться:</w:t>
            </w:r>
            <w:r>
              <w:rPr>
                <w:sz w:val="26"/>
                <w:szCs w:val="26"/>
              </w:rPr>
            </w:r>
          </w:p>
          <w:p>
            <w:pPr>
              <w:pStyle w:val="639"/>
              <w:jc w:val="center"/>
            </w:pPr>
            <w:r>
              <w:t xml:space="preserve">ООО</w:t>
            </w:r>
            <w:r>
              <w:t xml:space="preserve"> «</w:t>
            </w:r>
            <w:r>
              <w:t xml:space="preserve">Газпром газификация</w:t>
            </w:r>
            <w:r>
              <w:t xml:space="preserve">»</w:t>
            </w:r>
            <w:r/>
          </w:p>
          <w:p>
            <w:pPr>
              <w:pStyle w:val="639"/>
              <w:ind w:left="0"/>
              <w:jc w:val="center"/>
            </w:pPr>
            <w:r>
              <w:t xml:space="preserve">194044 </w:t>
            </w:r>
            <w:r>
              <w:t xml:space="preserve">г.Санкт</w:t>
            </w:r>
            <w:r>
              <w:t xml:space="preserve">-Петербург, </w:t>
            </w:r>
            <w:r>
              <w:t xml:space="preserve">вн.тер</w:t>
            </w:r>
            <w:r>
              <w:t xml:space="preserve">.г.муниципальный</w:t>
            </w:r>
            <w:r>
              <w:t xml:space="preserve"> округ </w:t>
            </w:r>
            <w:r>
              <w:t xml:space="preserve">Сампсониевское</w:t>
            </w:r>
            <w:r>
              <w:t xml:space="preserve">, </w:t>
            </w:r>
            <w:r>
              <w:t xml:space="preserve">пр-кт</w:t>
            </w:r>
            <w:r>
              <w:t xml:space="preserve"> Большой </w:t>
            </w:r>
            <w:r>
              <w:t xml:space="preserve">Сампсониевский</w:t>
            </w:r>
            <w:r>
              <w:t xml:space="preserve">, д.60 литера А</w:t>
            </w:r>
            <w:r/>
          </w:p>
          <w:p>
            <w:pPr>
              <w:pStyle w:val="639"/>
              <w:ind w:left="0"/>
              <w:jc w:val="center"/>
            </w:pPr>
            <w:r/>
            <w:hyperlink r:id="rId14" w:tooltip="mailto:info@eoggazprom.ru" w:history="1">
              <w:r>
                <w:rPr>
                  <w:rStyle w:val="646"/>
                  <w:lang w:val="en-US"/>
                </w:rPr>
                <w:t xml:space="preserve">info</w:t>
              </w:r>
              <w:r>
                <w:rPr>
                  <w:rStyle w:val="646"/>
                </w:rPr>
                <w:t xml:space="preserve">@</w:t>
              </w:r>
              <w:r>
                <w:rPr>
                  <w:rStyle w:val="646"/>
                  <w:lang w:val="en-US"/>
                </w:rPr>
                <w:t xml:space="preserve">eoggazprom</w:t>
              </w:r>
              <w:r>
                <w:rPr>
                  <w:rStyle w:val="646"/>
                </w:rPr>
                <w:t xml:space="preserve">.ru</w:t>
              </w:r>
            </w:hyperlink>
            <w:r>
              <w:rPr>
                <w:rStyle w:val="646"/>
              </w:rPr>
              <w:t xml:space="preserve">, </w:t>
            </w:r>
            <w:r>
              <w:rPr>
                <w:rStyle w:val="646"/>
                <w:lang w:val="en-US"/>
              </w:rPr>
              <w:t xml:space="preserve">khodnya</w:t>
            </w:r>
            <w:r>
              <w:rPr>
                <w:rStyle w:val="646"/>
              </w:rPr>
              <w:t xml:space="preserve">@</w:t>
            </w:r>
            <w:r>
              <w:rPr>
                <w:rStyle w:val="646"/>
                <w:lang w:val="en-US"/>
              </w:rPr>
              <w:t xml:space="preserve">gazprom</w:t>
            </w:r>
            <w:r>
              <w:rPr>
                <w:rStyle w:val="646"/>
              </w:rPr>
              <w:t xml:space="preserve">-</w:t>
            </w:r>
            <w:r>
              <w:rPr>
                <w:rStyle w:val="646"/>
                <w:lang w:val="en-US"/>
              </w:rPr>
              <w:t xml:space="preserve">lenobl</w:t>
            </w:r>
            <w:r>
              <w:rPr>
                <w:rStyle w:val="646"/>
              </w:rPr>
              <w:t xml:space="preserve">.</w:t>
            </w:r>
            <w:r>
              <w:rPr>
                <w:rStyle w:val="646"/>
                <w:lang w:val="en-US"/>
              </w:rPr>
              <w:t xml:space="preserve">ru</w:t>
            </w:r>
            <w:r/>
          </w:p>
          <w:p>
            <w:pPr>
              <w:pStyle w:val="639"/>
              <w:ind w:left="0"/>
              <w:jc w:val="center"/>
              <w:rPr>
                <w:lang w:val="en-US"/>
              </w:rPr>
            </w:pPr>
            <w:r>
              <w:t xml:space="preserve">+7 (812) </w:t>
            </w:r>
            <w:r>
              <w:rPr>
                <w:lang w:val="en-US"/>
              </w:rPr>
              <w:t xml:space="preserve">405-40-04</w:t>
            </w:r>
            <w:r>
              <w:t xml:space="preserve">, добавочный </w:t>
            </w:r>
            <w:r>
              <w:rPr>
                <w:lang w:val="en-US"/>
              </w:rPr>
              <w:t xml:space="preserve">48082</w:t>
            </w:r>
            <w:r>
              <w:rPr>
                <w:lang w:val="en-US"/>
              </w:rPr>
            </w:r>
          </w:p>
          <w:p>
            <w:pPr>
              <w:pStyle w:val="639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gridSpan w:val="2"/>
            <w:tcW w:w="9247" w:type="dxa"/>
            <w:vAlign w:val="center"/>
            <w:textDirection w:val="lrTb"/>
            <w:noWrap w:val="false"/>
          </w:tcPr>
          <w:p>
            <w:pPr>
              <w:pStyle w:val="639"/>
              <w:ind w:left="0"/>
              <w:jc w:val="center"/>
            </w:pPr>
            <w:r>
              <w:t xml:space="preserve">Графическое описание местоположения границ публичного сервитута, </w:t>
            </w:r>
            <w:r>
              <w:br/>
              <w:t xml:space="preserve">а также перечень координат характерных точек этих границ </w:t>
            </w:r>
            <w:r>
              <w:br/>
              <w:t xml:space="preserve">прилагается к сообщению</w:t>
            </w:r>
            <w:r/>
          </w:p>
          <w:p>
            <w:pPr>
              <w:pStyle w:val="639"/>
              <w:ind w:left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________________________________________________________________________________________________________________________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</w:r>
          </w:p>
          <w:p>
            <w:pPr>
              <w:pStyle w:val="63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(описание местоположения границ публичного сервитута)</w:t>
            </w:r>
            <w:r>
              <w:rPr>
                <w:sz w:val="18"/>
                <w:szCs w:val="18"/>
              </w:rPr>
            </w:r>
          </w:p>
          <w:p>
            <w:pPr>
              <w:pStyle w:val="63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tbl>
      <w:tblPr>
        <w:tblStyle w:val="68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15"/>
        <w:gridCol w:w="4138"/>
      </w:tblGrid>
      <w:tr>
        <w:trPr>
          <w:trHeight w:val="1625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0203" w:type="dxa"/>
            <w:textDirection w:val="lrTb"/>
            <w:noWrap w:val="false"/>
          </w:tcPr>
          <w:p>
            <w:pPr>
              <w:pStyle w:val="682"/>
              <w:ind w:left="225" w:right="212"/>
              <w:spacing w:before="129"/>
              <w:rPr>
                <w:b/>
                <w:sz w:val="26"/>
                <w:szCs w:val="22"/>
                <w:lang w:val="ru-RU"/>
              </w:rPr>
            </w:pPr>
            <w:r/>
            <w:bookmarkStart w:id="0" w:name="Сведения_об_объекте_"/>
            <w:r/>
            <w:bookmarkEnd w:id="0"/>
            <w:r>
              <w:rPr>
                <w:b/>
                <w:sz w:val="26"/>
                <w:lang w:val="ru-RU"/>
              </w:rPr>
              <w:t xml:space="preserve">ОПИСАНИЕ</w:t>
            </w:r>
            <w:r>
              <w:rPr>
                <w:b/>
                <w:spacing w:val="62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МЕСТОПОЛОЖЕНИЯ</w:t>
            </w:r>
            <w:r>
              <w:rPr>
                <w:b/>
                <w:spacing w:val="64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ГРАНИЦ</w:t>
            </w:r>
            <w:r>
              <w:rPr>
                <w:b/>
                <w:spacing w:val="62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ПУБЛИЧНОГО</w:t>
            </w:r>
            <w:r>
              <w:rPr>
                <w:b/>
                <w:spacing w:val="63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СЕРВИТУТА</w:t>
            </w:r>
            <w:r>
              <w:rPr>
                <w:b/>
                <w:sz w:val="26"/>
                <w:szCs w:val="22"/>
                <w:lang w:val="ru-RU"/>
              </w:rPr>
            </w:r>
          </w:p>
          <w:p>
            <w:pPr>
              <w:pStyle w:val="682"/>
              <w:ind w:left="227" w:right="212"/>
              <w:spacing w:before="212" w:line="244" w:lineRule="auto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Публичный</w:t>
            </w:r>
            <w:r>
              <w:rPr>
                <w:b/>
                <w:spacing w:val="29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сервитут</w:t>
            </w:r>
            <w:r>
              <w:rPr>
                <w:b/>
                <w:spacing w:val="31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в</w:t>
            </w:r>
            <w:r>
              <w:rPr>
                <w:b/>
                <w:spacing w:val="29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целях</w:t>
            </w:r>
            <w:r>
              <w:rPr>
                <w:b/>
                <w:spacing w:val="29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строительства</w:t>
            </w:r>
            <w:r>
              <w:rPr>
                <w:b/>
                <w:spacing w:val="31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и</w:t>
            </w:r>
            <w:r>
              <w:rPr>
                <w:b/>
                <w:spacing w:val="29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эксплуатации</w:t>
            </w:r>
            <w:r>
              <w:rPr>
                <w:b/>
                <w:spacing w:val="29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линейного</w:t>
            </w:r>
            <w:r>
              <w:rPr>
                <w:b/>
                <w:spacing w:val="30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объекта</w:t>
            </w:r>
            <w:r>
              <w:rPr>
                <w:b/>
                <w:spacing w:val="-62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системы газоснабжения «Межпоселковый газопровод до д. </w:t>
            </w:r>
            <w:r>
              <w:rPr>
                <w:b/>
                <w:sz w:val="26"/>
                <w:lang w:val="ru-RU"/>
              </w:rPr>
              <w:t xml:space="preserve">Саркюля</w:t>
            </w:r>
            <w:r>
              <w:rPr>
                <w:b/>
                <w:spacing w:val="1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Кингисеппского</w:t>
            </w:r>
            <w:r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района</w:t>
            </w:r>
            <w:r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Ленинградской</w:t>
            </w:r>
            <w:r>
              <w:rPr>
                <w:b/>
                <w:spacing w:val="-4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области»</w:t>
            </w:r>
            <w:r>
              <w:rPr>
                <w:b/>
                <w:sz w:val="26"/>
                <w:lang w:val="ru-RU"/>
              </w:rPr>
            </w:r>
          </w:p>
        </w:tc>
      </w:tr>
      <w:tr>
        <w:trPr>
          <w:trHeight w:val="327"/>
        </w:trPr>
        <w:tc>
          <w:tcPr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3" w:type="dxa"/>
            <w:textDirection w:val="lrTb"/>
            <w:noWrap w:val="false"/>
          </w:tcPr>
          <w:p>
            <w:pPr>
              <w:pStyle w:val="682"/>
              <w:ind w:left="224" w:right="212"/>
              <w:spacing w:line="169" w:lineRule="exact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 xml:space="preserve">(наименование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 xml:space="preserve">объекта,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 xml:space="preserve">местоположение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 xml:space="preserve">границ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 xml:space="preserve">которого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 xml:space="preserve">описано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 xml:space="preserve">(далее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 xml:space="preserve">-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 xml:space="preserve">объект))</w:t>
            </w:r>
            <w:r>
              <w:rPr>
                <w:sz w:val="15"/>
                <w:lang w:val="ru-RU"/>
              </w:rPr>
            </w:r>
          </w:p>
        </w:tc>
      </w:tr>
      <w:tr>
        <w:trPr>
          <w:trHeight w:val="438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3" w:type="dxa"/>
            <w:textDirection w:val="lrTb"/>
            <w:noWrap w:val="false"/>
          </w:tcPr>
          <w:p>
            <w:pPr>
              <w:pStyle w:val="682"/>
              <w:ind w:left="225" w:right="212"/>
              <w:spacing w:before="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Раздел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1</w:t>
            </w:r>
            <w:r>
              <w:rPr>
                <w:b/>
                <w:sz w:val="26"/>
              </w:rPr>
            </w:r>
          </w:p>
        </w:tc>
      </w:tr>
      <w:tr>
        <w:trPr>
          <w:trHeight w:val="438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3" w:type="dxa"/>
            <w:textDirection w:val="lrTb"/>
            <w:noWrap w:val="false"/>
          </w:tcPr>
          <w:p>
            <w:pPr>
              <w:pStyle w:val="682"/>
              <w:ind w:left="227" w:right="212"/>
              <w:spacing w:before="7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Сведения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об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объекте</w:t>
            </w:r>
            <w:r>
              <w:rPr>
                <w:b/>
                <w:sz w:val="26"/>
              </w:rPr>
            </w:r>
          </w:p>
        </w:tc>
      </w:tr>
      <w:tr>
        <w:trPr>
          <w:trHeight w:val="43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682"/>
              <w:ind w:left="123" w:right="109"/>
              <w:spacing w:before="9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п/п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15" w:type="dxa"/>
            <w:textDirection w:val="lrTb"/>
            <w:noWrap w:val="false"/>
          </w:tcPr>
          <w:p>
            <w:pPr>
              <w:pStyle w:val="682"/>
              <w:ind w:left="1404"/>
              <w:jc w:val="left"/>
              <w:spacing w:before="9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объекта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38" w:type="dxa"/>
            <w:textDirection w:val="lrTb"/>
            <w:noWrap w:val="false"/>
          </w:tcPr>
          <w:p>
            <w:pPr>
              <w:pStyle w:val="682"/>
              <w:ind w:left="858"/>
              <w:jc w:val="left"/>
              <w:spacing w:before="9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характеристик</w:t>
            </w:r>
            <w:r>
              <w:rPr>
                <w:b/>
                <w:sz w:val="21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682"/>
              <w:ind w:left="14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15" w:type="dxa"/>
            <w:textDirection w:val="lrTb"/>
            <w:noWrap w:val="false"/>
          </w:tcPr>
          <w:p>
            <w:pPr>
              <w:pStyle w:val="682"/>
              <w:ind w:left="15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38" w:type="dxa"/>
            <w:textDirection w:val="lrTb"/>
            <w:noWrap w:val="false"/>
          </w:tcPr>
          <w:p>
            <w:pPr>
              <w:pStyle w:val="682"/>
              <w:ind w:left="16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</w:t>
            </w:r>
            <w:r>
              <w:rPr>
                <w:b/>
                <w:sz w:val="21"/>
              </w:rPr>
            </w:r>
          </w:p>
        </w:tc>
      </w:tr>
      <w:tr>
        <w:trPr>
          <w:trHeight w:val="6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682"/>
              <w:ind w:left="116" w:right="109"/>
              <w:spacing w:before="195"/>
              <w:rPr>
                <w:sz w:val="21"/>
              </w:rPr>
            </w:pPr>
            <w:r>
              <w:rPr>
                <w:sz w:val="21"/>
              </w:rPr>
              <w:t xml:space="preserve">1.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15" w:type="dxa"/>
            <w:textDirection w:val="lrTb"/>
            <w:noWrap w:val="false"/>
          </w:tcPr>
          <w:p>
            <w:pPr>
              <w:pStyle w:val="682"/>
              <w:ind w:left="79"/>
              <w:jc w:val="left"/>
              <w:spacing w:before="195"/>
              <w:rPr>
                <w:sz w:val="21"/>
              </w:rPr>
            </w:pPr>
            <w:r>
              <w:rPr>
                <w:sz w:val="21"/>
              </w:rPr>
              <w:t xml:space="preserve"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объекта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38" w:type="dxa"/>
            <w:textDirection w:val="lrTb"/>
            <w:noWrap w:val="false"/>
          </w:tcPr>
          <w:p>
            <w:pPr>
              <w:pStyle w:val="682"/>
              <w:ind w:left="79" w:right="998" w:firstLine="52"/>
              <w:jc w:val="left"/>
              <w:spacing w:before="7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Ленинградская область, район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Кингисеппский,</w:t>
            </w:r>
            <w:r>
              <w:rPr>
                <w:spacing w:val="-5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город</w:t>
            </w:r>
            <w:r>
              <w:rPr>
                <w:spacing w:val="-4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Кингисепп</w:t>
            </w:r>
            <w:r>
              <w:rPr>
                <w:sz w:val="21"/>
                <w:lang w:val="ru-RU"/>
              </w:rPr>
            </w:r>
          </w:p>
        </w:tc>
      </w:tr>
      <w:tr>
        <w:trPr>
          <w:trHeight w:val="6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>
              <w:rPr>
                <w:sz w:val="18"/>
                <w:lang w:val="ru-RU"/>
              </w:rPr>
            </w:r>
          </w:p>
          <w:p>
            <w:pPr>
              <w:pStyle w:val="682"/>
              <w:ind w:left="116" w:right="109"/>
              <w:rPr>
                <w:sz w:val="21"/>
              </w:rPr>
            </w:pPr>
            <w:r>
              <w:rPr>
                <w:sz w:val="21"/>
              </w:rPr>
              <w:t xml:space="preserve">2.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15" w:type="dxa"/>
            <w:textDirection w:val="lrTb"/>
            <w:noWrap w:val="false"/>
          </w:tcPr>
          <w:p>
            <w:pPr>
              <w:pStyle w:val="682"/>
              <w:ind w:left="79"/>
              <w:jc w:val="left"/>
              <w:spacing w:before="9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Площадь</w:t>
            </w:r>
            <w:r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объекта</w:t>
            </w:r>
            <w:r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+/-</w:t>
            </w:r>
            <w:r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величина</w:t>
            </w:r>
            <w:r>
              <w:rPr>
                <w:sz w:val="21"/>
                <w:lang w:val="ru-RU"/>
              </w:rPr>
            </w:r>
          </w:p>
          <w:p>
            <w:pPr>
              <w:pStyle w:val="682"/>
              <w:ind w:left="79"/>
              <w:jc w:val="lef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погрешности</w:t>
            </w:r>
            <w:r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определения</w:t>
            </w:r>
            <w:r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площади</w:t>
            </w:r>
            <w:r>
              <w:rPr>
                <w:spacing w:val="-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(Р</w:t>
            </w:r>
            <w:r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+/-</w:t>
            </w:r>
            <w:r>
              <w:rPr>
                <w:spacing w:val="-2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Дельта</w:t>
            </w:r>
            <w:r>
              <w:rPr>
                <w:spacing w:val="-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Р)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38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  <w:r>
              <w:rPr>
                <w:sz w:val="18"/>
                <w:lang w:val="ru-RU"/>
              </w:rPr>
            </w:r>
          </w:p>
          <w:p>
            <w:pPr>
              <w:pStyle w:val="682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 xml:space="preserve">3956 +/- 22 м²</w:t>
            </w:r>
            <w:r>
              <w:rPr>
                <w:sz w:val="21"/>
              </w:rPr>
            </w:r>
          </w:p>
        </w:tc>
      </w:tr>
      <w:tr>
        <w:trPr>
          <w:trHeight w:val="548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  <w:spacing w:before="2"/>
              <w:rPr>
                <w:sz w:val="30"/>
              </w:rPr>
            </w:pPr>
            <w:r>
              <w:rPr>
                <w:sz w:val="30"/>
              </w:rPr>
            </w:r>
            <w:r>
              <w:rPr>
                <w:sz w:val="30"/>
              </w:rPr>
            </w:r>
          </w:p>
          <w:p>
            <w:pPr>
              <w:pStyle w:val="682"/>
              <w:ind w:left="116" w:right="109"/>
              <w:rPr>
                <w:sz w:val="21"/>
              </w:rPr>
            </w:pPr>
            <w:r>
              <w:rPr>
                <w:sz w:val="21"/>
              </w:rPr>
              <w:t xml:space="preserve">3.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215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</w:pPr>
            <w:r/>
            <w:r/>
          </w:p>
          <w:p>
            <w:pPr>
              <w:pStyle w:val="682"/>
              <w:jc w:val="left"/>
              <w:spacing w:before="2"/>
              <w:rPr>
                <w:sz w:val="30"/>
              </w:rPr>
            </w:pPr>
            <w:r>
              <w:rPr>
                <w:sz w:val="30"/>
              </w:rPr>
            </w:r>
            <w:r>
              <w:rPr>
                <w:sz w:val="30"/>
              </w:rPr>
            </w:r>
          </w:p>
          <w:p>
            <w:pPr>
              <w:pStyle w:val="682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объекта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38" w:type="dxa"/>
            <w:textDirection w:val="lrTb"/>
            <w:noWrap w:val="false"/>
          </w:tcPr>
          <w:p>
            <w:pPr>
              <w:pStyle w:val="682"/>
              <w:ind w:left="79" w:right="150" w:firstLine="52"/>
              <w:jc w:val="left"/>
              <w:spacing w:before="8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Публичный сервитут установлен на 10 лет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в пользу ООО "Газпром газификация", на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основании постановления администрации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МО "Кингисеппский муниципальный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район" Ленинградской области от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13.11.2023 №б/н в целях строительства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эксплуатации линейного объекта системы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газоснабжения «Межпоселковый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газопровод до д. </w:t>
            </w:r>
            <w:r>
              <w:rPr>
                <w:sz w:val="21"/>
                <w:lang w:val="ru-RU"/>
              </w:rPr>
              <w:t xml:space="preserve">Саркюля</w:t>
            </w:r>
            <w:r>
              <w:rPr>
                <w:sz w:val="21"/>
                <w:lang w:val="ru-RU"/>
              </w:rPr>
              <w:t xml:space="preserve"> Кингисеппского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района</w:t>
            </w:r>
            <w:r>
              <w:rPr>
                <w:spacing w:val="-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Ленинградской области».</w:t>
            </w:r>
            <w:r>
              <w:rPr>
                <w:sz w:val="21"/>
                <w:lang w:val="ru-RU"/>
              </w:rPr>
            </w:r>
          </w:p>
          <w:p>
            <w:pPr>
              <w:pStyle w:val="682"/>
              <w:ind w:left="79" w:right="134"/>
              <w:jc w:val="left"/>
              <w:spacing w:before="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Обладателем публичного сервитута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является ООО "Газпром газификация",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электронный адрес для связи: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hyperlink r:id="rId15" w:tooltip="mailto:info@eoggazprom.ru" w:history="1">
              <w:r>
                <w:rPr>
                  <w:rStyle w:val="646"/>
                  <w:sz w:val="21"/>
                </w:rPr>
                <w:t xml:space="preserve">info</w:t>
              </w:r>
              <w:r>
                <w:rPr>
                  <w:rStyle w:val="646"/>
                  <w:sz w:val="21"/>
                  <w:lang w:val="ru-RU"/>
                </w:rPr>
                <w:t xml:space="preserve">@</w:t>
              </w:r>
              <w:r>
                <w:rPr>
                  <w:rStyle w:val="646"/>
                  <w:sz w:val="21"/>
                </w:rPr>
                <w:t xml:space="preserve">eoggazprom</w:t>
              </w:r>
              <w:r>
                <w:rPr>
                  <w:rStyle w:val="646"/>
                  <w:sz w:val="21"/>
                  <w:lang w:val="ru-RU"/>
                </w:rPr>
                <w:t xml:space="preserve">.</w:t>
              </w:r>
              <w:r>
                <w:rPr>
                  <w:rStyle w:val="646"/>
                  <w:sz w:val="21"/>
                </w:rPr>
                <w:t xml:space="preserve">ru</w:t>
              </w:r>
              <w:r>
                <w:rPr>
                  <w:rStyle w:val="646"/>
                  <w:sz w:val="21"/>
                  <w:lang w:val="ru-RU"/>
                </w:rPr>
                <w:t xml:space="preserve">, </w:t>
              </w:r>
            </w:hyperlink>
            <w:r>
              <w:rPr>
                <w:sz w:val="21"/>
                <w:lang w:val="ru-RU"/>
              </w:rPr>
              <w:t xml:space="preserve">почтовый адрес для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связи:194044, Санкт-Петербург,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вн</w:t>
            </w:r>
            <w:r>
              <w:rPr>
                <w:sz w:val="21"/>
                <w:lang w:val="ru-RU"/>
              </w:rPr>
              <w:t xml:space="preserve">.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тер.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г.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Муниципальный округ </w:t>
            </w:r>
            <w:r>
              <w:rPr>
                <w:sz w:val="21"/>
                <w:lang w:val="ru-RU"/>
              </w:rPr>
              <w:t xml:space="preserve">Сампсониевское</w:t>
            </w:r>
            <w:r>
              <w:rPr>
                <w:sz w:val="21"/>
                <w:lang w:val="ru-RU"/>
              </w:rPr>
              <w:t xml:space="preserve">,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Большой </w:t>
            </w:r>
            <w:r>
              <w:rPr>
                <w:sz w:val="21"/>
                <w:lang w:val="ru-RU"/>
              </w:rPr>
              <w:t xml:space="preserve">Сампсониевский</w:t>
            </w:r>
            <w:r>
              <w:rPr>
                <w:sz w:val="21"/>
                <w:lang w:val="ru-RU"/>
              </w:rPr>
              <w:t xml:space="preserve"> проспект, д. 60,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литера А. Решение об установлении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публичного сервитута опубликовано по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ссылке: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 xml:space="preserve">https</w:t>
            </w:r>
            <w:r>
              <w:rPr>
                <w:sz w:val="21"/>
                <w:lang w:val="ru-RU"/>
              </w:rPr>
              <w:t xml:space="preserve">://</w:t>
            </w:r>
            <w:r>
              <w:rPr>
                <w:sz w:val="21"/>
              </w:rPr>
              <w:t xml:space="preserve">kingisepplo</w:t>
            </w:r>
            <w:r>
              <w:rPr>
                <w:sz w:val="21"/>
                <w:lang w:val="ru-RU"/>
              </w:rPr>
              <w:t xml:space="preserve">.</w:t>
            </w:r>
            <w:r>
              <w:rPr>
                <w:sz w:val="21"/>
              </w:rPr>
              <w:t xml:space="preserve">ru</w:t>
            </w:r>
            <w:r>
              <w:rPr>
                <w:sz w:val="21"/>
                <w:lang w:val="ru-RU"/>
              </w:rPr>
              <w:t xml:space="preserve">/</w:t>
            </w:r>
            <w:r>
              <w:rPr>
                <w:sz w:val="21"/>
              </w:rPr>
              <w:t xml:space="preserve">index</w:t>
            </w:r>
            <w:r>
              <w:rPr>
                <w:sz w:val="21"/>
                <w:lang w:val="ru-RU"/>
              </w:rPr>
              <w:t xml:space="preserve">.</w:t>
            </w:r>
            <w:r>
              <w:rPr>
                <w:sz w:val="21"/>
              </w:rPr>
              <w:t xml:space="preserve">php</w:t>
            </w:r>
            <w:r>
              <w:rPr>
                <w:sz w:val="21"/>
                <w:lang w:val="ru-RU"/>
              </w:rPr>
              <w:t xml:space="preserve">/</w:t>
            </w:r>
            <w:r>
              <w:rPr>
                <w:sz w:val="21"/>
              </w:rPr>
              <w:t xml:space="preserve">opublikovann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</w:rPr>
              <w:t xml:space="preserve">ye</w:t>
            </w:r>
            <w:r>
              <w:rPr>
                <w:sz w:val="21"/>
                <w:lang w:val="ru-RU"/>
              </w:rPr>
              <w:t xml:space="preserve">-</w:t>
            </w:r>
            <w:r>
              <w:rPr>
                <w:sz w:val="21"/>
              </w:rPr>
              <w:t xml:space="preserve">npa</w:t>
            </w:r>
            <w:r>
              <w:rPr>
                <w:sz w:val="21"/>
                <w:lang w:val="ru-RU"/>
              </w:rPr>
              <w:t xml:space="preserve">.</w:t>
            </w:r>
            <w:r>
              <w:rPr>
                <w:sz w:val="21"/>
              </w:rPr>
              <w:t xml:space="preserve">html</w:t>
            </w:r>
            <w:r>
              <w:rPr>
                <w:sz w:val="21"/>
                <w:lang w:val="ru-RU"/>
              </w:rPr>
              <w:t xml:space="preserve">.</w:t>
            </w:r>
            <w:r>
              <w:rPr>
                <w:sz w:val="21"/>
                <w:lang w:val="ru-RU"/>
              </w:rPr>
            </w:r>
          </w:p>
        </w:tc>
      </w:tr>
      <w:tr>
        <w:trPr>
          <w:trHeight w:val="4724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3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  <w:r>
              <w:rPr>
                <w:sz w:val="20"/>
                <w:lang w:val="ru-RU"/>
              </w:rPr>
            </w:r>
          </w:p>
        </w:tc>
      </w:tr>
    </w:tbl>
    <w:p>
      <w:pPr>
        <w:rPr>
          <w:sz w:val="20"/>
        </w:rPr>
        <w:sectPr>
          <w:footnotePr/>
          <w:endnotePr/>
          <w:type w:val="nextPage"/>
          <w:pgSz w:w="11910" w:h="16840" w:orient="portrait"/>
          <w:pgMar w:top="540" w:right="440" w:bottom="280" w:left="102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>
        <w:rPr>
          <w:sz w:val="20"/>
        </w:rPr>
      </w:r>
    </w:p>
    <w:tbl>
      <w:tblPr>
        <w:tblStyle w:val="68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608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ind w:left="2394" w:right="2385"/>
              <w:spacing w:before="182"/>
              <w:rPr>
                <w:b/>
                <w:sz w:val="26"/>
                <w:szCs w:val="22"/>
                <w:lang w:eastAsia="en-US"/>
              </w:rPr>
            </w:pPr>
            <w:r/>
            <w:bookmarkStart w:id="1" w:name="Сведения_о_местоположении_границ_объекта"/>
            <w:r/>
            <w:bookmarkEnd w:id="1"/>
            <w:r>
              <w:rPr>
                <w:b/>
                <w:sz w:val="26"/>
              </w:rPr>
              <w:t xml:space="preserve">Раздел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2</w:t>
            </w:r>
            <w:r>
              <w:rPr>
                <w:b/>
                <w:sz w:val="26"/>
                <w:szCs w:val="22"/>
                <w:lang w:eastAsia="en-US"/>
              </w:rPr>
            </w:r>
          </w:p>
        </w:tc>
      </w:tr>
      <w:tr>
        <w:trPr>
          <w:trHeight w:val="551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ind w:left="2394" w:right="2385"/>
              <w:spacing w:before="126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Сведения</w:t>
            </w:r>
            <w:r>
              <w:rPr>
                <w:b/>
                <w:spacing w:val="2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о</w:t>
            </w:r>
            <w:r>
              <w:rPr>
                <w:b/>
                <w:spacing w:val="26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местоположении</w:t>
            </w:r>
            <w:r>
              <w:rPr>
                <w:b/>
                <w:spacing w:val="2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границ</w:t>
            </w:r>
            <w:r>
              <w:rPr>
                <w:b/>
                <w:spacing w:val="2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объекта</w:t>
            </w:r>
            <w:r>
              <w:rPr>
                <w:b/>
                <w:sz w:val="26"/>
                <w:lang w:val="ru-RU"/>
              </w:rPr>
            </w:r>
          </w:p>
        </w:tc>
      </w:tr>
      <w:tr>
        <w:trPr>
          <w:trHeight w:val="438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ind w:left="72"/>
              <w:jc w:val="left"/>
              <w:spacing w:before="152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r>
              <w:rPr>
                <w:sz w:val="21"/>
              </w:rPr>
              <w:t xml:space="preserve">Система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 xml:space="preserve">МСК-47, </w:t>
            </w:r>
            <w:r>
              <w:rPr>
                <w:sz w:val="21"/>
              </w:rPr>
              <w:t xml:space="preserve">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1</w:t>
            </w:r>
            <w:r>
              <w:rPr>
                <w:sz w:val="21"/>
              </w:rPr>
            </w:r>
          </w:p>
        </w:tc>
      </w:tr>
      <w:tr>
        <w:trPr>
          <w:trHeight w:val="325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ind w:left="72"/>
              <w:jc w:val="left"/>
              <w:spacing w:before="4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2. Сведения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характерных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точках границ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объекта</w:t>
            </w:r>
            <w:r>
              <w:rPr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682"/>
              <w:ind w:left="89" w:right="80" w:hanging="2"/>
              <w:spacing w:before="17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характерных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границ</w:t>
            </w:r>
            <w:r>
              <w:rPr>
                <w:b/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22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</w:t>
            </w:r>
            <w:r>
              <w:rPr>
                <w:b/>
                <w:sz w:val="21"/>
              </w:rPr>
              <w:t xml:space="preserve"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м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spacing w:before="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>
              <w:rPr>
                <w:sz w:val="26"/>
                <w:lang w:val="ru-RU"/>
              </w:rPr>
            </w:r>
          </w:p>
          <w:p>
            <w:pPr>
              <w:pStyle w:val="682"/>
              <w:ind w:left="14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Метод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определения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координат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-9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vMerge w:val="restart"/>
            <w:textDirection w:val="lrTb"/>
            <w:noWrap w:val="false"/>
          </w:tcPr>
          <w:p>
            <w:pPr>
              <w:pStyle w:val="682"/>
              <w:ind w:left="107" w:right="94"/>
              <w:spacing w:before="6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Средняя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квадратическая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погрешность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положения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pacing w:val="-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(М</w:t>
            </w:r>
            <w:r>
              <w:rPr>
                <w:b/>
                <w:sz w:val="21"/>
              </w:rPr>
              <w:t xml:space="preserve">t</w:t>
            </w:r>
            <w:r>
              <w:rPr>
                <w:b/>
                <w:sz w:val="21"/>
                <w:lang w:val="ru-RU"/>
              </w:rPr>
              <w:t xml:space="preserve">), м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vMerge w:val="restart"/>
            <w:textDirection w:val="lrTb"/>
            <w:noWrap w:val="false"/>
          </w:tcPr>
          <w:p>
            <w:pPr>
              <w:pStyle w:val="682"/>
              <w:ind w:left="177" w:right="159" w:hanging="1"/>
              <w:spacing w:before="182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Описание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обозначения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 на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местности (при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наличии)</w:t>
            </w:r>
            <w:r>
              <w:rPr>
                <w:b/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val="ru-RU" w:eastAsia="en-US"/>
              </w:rPr>
            </w:pPr>
            <w:r>
              <w:rPr>
                <w:b/>
                <w:sz w:val="21"/>
                <w:szCs w:val="22"/>
                <w:lang w:val="ru-RU" w:eastAsia="en-US"/>
              </w:rPr>
            </w:r>
            <w:r>
              <w:rPr>
                <w:b/>
                <w:sz w:val="21"/>
                <w:szCs w:val="22"/>
                <w:lang w:val="ru-RU"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>
              <w:rPr>
                <w:sz w:val="23"/>
                <w:lang w:val="ru-RU"/>
              </w:rPr>
            </w:r>
          </w:p>
          <w:p>
            <w:pPr>
              <w:pStyle w:val="68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X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ind w:left="7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5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4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ind w:left="4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5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ind w:left="10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</w:t>
            </w:r>
            <w:r>
              <w:rPr>
                <w:b/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385236.09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1257000.91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2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385240.99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1257009.63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3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385070.20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1257105.64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4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385070.41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1257103.22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385001.70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1257141.85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6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384968.30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1257203.53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384974.27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1257219.43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8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384970.37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1257223.27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7"/>
              <w:rPr>
                <w:sz w:val="21"/>
              </w:rPr>
            </w:pPr>
            <w:r>
              <w:rPr>
                <w:sz w:val="21"/>
              </w:rPr>
              <w:t xml:space="preserve">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384962.57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1257230.94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384957.85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1257218.37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384954.89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1257220.68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472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rPr>
          <w:sz w:val="20"/>
        </w:rPr>
        <w:sectPr>
          <w:footnotePr/>
          <w:endnotePr/>
          <w:type w:val="nextPage"/>
          <w:pgSz w:w="11910" w:h="16840" w:orient="portrait"/>
          <w:pgMar w:top="540" w:right="440" w:bottom="280" w:left="102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>
        <w:rPr>
          <w:sz w:val="20"/>
        </w:rPr>
      </w:r>
    </w:p>
    <w:tbl>
      <w:tblPr>
        <w:tblStyle w:val="68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25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ind w:left="72"/>
              <w:jc w:val="left"/>
              <w:spacing w:before="42"/>
              <w:rPr>
                <w:sz w:val="21"/>
                <w:szCs w:val="22"/>
                <w:lang w:val="ru-RU" w:eastAsia="en-US"/>
              </w:rPr>
            </w:pPr>
            <w:r>
              <w:rPr>
                <w:sz w:val="21"/>
                <w:lang w:val="ru-RU"/>
              </w:rPr>
              <w:t xml:space="preserve">2. Сведения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характерных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точках границ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объекта</w:t>
            </w:r>
            <w:r>
              <w:rPr>
                <w:sz w:val="21"/>
                <w:szCs w:val="22"/>
                <w:lang w:val="ru-RU" w:eastAsia="en-US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682"/>
              <w:ind w:left="89" w:right="80" w:hanging="2"/>
              <w:spacing w:before="17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характерных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границ</w:t>
            </w:r>
            <w:r>
              <w:rPr>
                <w:b/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22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</w:t>
            </w:r>
            <w:r>
              <w:rPr>
                <w:b/>
                <w:sz w:val="21"/>
              </w:rPr>
              <w:t xml:space="preserve"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м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spacing w:before="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>
              <w:rPr>
                <w:sz w:val="26"/>
                <w:lang w:val="ru-RU"/>
              </w:rPr>
            </w:r>
          </w:p>
          <w:p>
            <w:pPr>
              <w:pStyle w:val="682"/>
              <w:ind w:left="14"/>
              <w:spacing w:before="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Метод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определения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координат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-9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vMerge w:val="restart"/>
            <w:textDirection w:val="lrTb"/>
            <w:noWrap w:val="false"/>
          </w:tcPr>
          <w:p>
            <w:pPr>
              <w:pStyle w:val="682"/>
              <w:ind w:left="107" w:right="94"/>
              <w:spacing w:before="6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Средняя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квадратическая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погрешность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положения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pacing w:val="-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(М</w:t>
            </w:r>
            <w:r>
              <w:rPr>
                <w:b/>
                <w:sz w:val="21"/>
              </w:rPr>
              <w:t xml:space="preserve">t</w:t>
            </w:r>
            <w:r>
              <w:rPr>
                <w:b/>
                <w:sz w:val="21"/>
                <w:lang w:val="ru-RU"/>
              </w:rPr>
              <w:t xml:space="preserve">), м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vMerge w:val="restart"/>
            <w:textDirection w:val="lrTb"/>
            <w:noWrap w:val="false"/>
          </w:tcPr>
          <w:p>
            <w:pPr>
              <w:pStyle w:val="682"/>
              <w:ind w:left="177" w:right="159" w:hanging="1"/>
              <w:spacing w:before="182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Описание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обозначения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 на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местности (при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наличии)</w:t>
            </w:r>
            <w:r>
              <w:rPr>
                <w:b/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val="ru-RU" w:eastAsia="en-US"/>
              </w:rPr>
            </w:pPr>
            <w:r>
              <w:rPr>
                <w:b/>
                <w:sz w:val="21"/>
                <w:szCs w:val="22"/>
                <w:lang w:val="ru-RU" w:eastAsia="en-US"/>
              </w:rPr>
            </w:r>
            <w:r>
              <w:rPr>
                <w:b/>
                <w:sz w:val="21"/>
                <w:szCs w:val="22"/>
                <w:lang w:val="ru-RU"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>
              <w:rPr>
                <w:sz w:val="23"/>
                <w:lang w:val="ru-RU"/>
              </w:rPr>
            </w:r>
          </w:p>
          <w:p>
            <w:pPr>
              <w:pStyle w:val="68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X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ind w:left="7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5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4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ind w:left="4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5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ind w:left="10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</w:t>
            </w:r>
            <w:r>
              <w:rPr>
                <w:b/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12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384949.35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1257213.59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13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384948.04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1257211.92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14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384955.55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1257206.05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384959.99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1257202.08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16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384958.17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1257201.25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384952.02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1257197.90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18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384956.81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1257189.12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19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384962.95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1257192.46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20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384994.85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1257134.23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21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385071.80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1257090.97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22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385071.64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1257091.62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23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385071.39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1257092.91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891" w:right="885"/>
              <w:rPr>
                <w:sz w:val="21"/>
              </w:rPr>
            </w:pPr>
            <w:r>
              <w:rPr>
                <w:sz w:val="21"/>
              </w:rPr>
              <w:t xml:space="preserve">24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385071.31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1257093.54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</w:tbl>
    <w:p>
      <w:pPr>
        <w:rPr>
          <w:sz w:val="8"/>
        </w:rPr>
        <w:sectPr>
          <w:footnotePr/>
          <w:endnotePr/>
          <w:type w:val="nextPage"/>
          <w:pgSz w:w="11910" w:h="16840" w:orient="portrait"/>
          <w:pgMar w:top="540" w:right="440" w:bottom="280" w:left="1020" w:header="720" w:footer="720" w:gutter="0"/>
          <w:cols w:num="1" w:sep="0" w:space="720" w:equalWidth="1"/>
          <w:docGrid w:linePitch="360"/>
        </w:sectPr>
      </w:pPr>
      <w:r/>
      <w:bookmarkStart w:id="2" w:name="_GoBack"/>
      <w:r/>
      <w:bookmarkEnd w:id="2"/>
      <w:r/>
      <w:r>
        <w:rPr>
          <w:sz w:val="8"/>
        </w:rPr>
      </w:r>
    </w:p>
    <w:tbl>
      <w:tblPr>
        <w:tblStyle w:val="68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25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ind w:left="72"/>
              <w:jc w:val="left"/>
              <w:spacing w:before="42"/>
              <w:rPr>
                <w:sz w:val="21"/>
                <w:szCs w:val="22"/>
                <w:lang w:val="ru-RU" w:eastAsia="en-US"/>
              </w:rPr>
            </w:pPr>
            <w:r>
              <w:rPr>
                <w:sz w:val="21"/>
                <w:lang w:val="ru-RU"/>
              </w:rPr>
              <w:t xml:space="preserve">2. Сведения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характерных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точках границ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объекта</w:t>
            </w:r>
            <w:r>
              <w:rPr>
                <w:sz w:val="21"/>
                <w:szCs w:val="22"/>
                <w:lang w:val="ru-RU" w:eastAsia="en-US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682"/>
              <w:ind w:left="89" w:right="80" w:hanging="2"/>
              <w:spacing w:before="17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характерных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границ</w:t>
            </w:r>
            <w:r>
              <w:rPr>
                <w:b/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22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</w:t>
            </w:r>
            <w:r>
              <w:rPr>
                <w:b/>
                <w:sz w:val="21"/>
              </w:rPr>
              <w:t xml:space="preserve"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м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spacing w:before="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>
              <w:rPr>
                <w:sz w:val="26"/>
                <w:lang w:val="ru-RU"/>
              </w:rPr>
            </w:r>
          </w:p>
          <w:p>
            <w:pPr>
              <w:pStyle w:val="682"/>
              <w:ind w:left="14"/>
              <w:spacing w:before="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Метод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определения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координат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-9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vMerge w:val="restart"/>
            <w:textDirection w:val="lrTb"/>
            <w:noWrap w:val="false"/>
          </w:tcPr>
          <w:p>
            <w:pPr>
              <w:pStyle w:val="682"/>
              <w:ind w:left="107" w:right="94"/>
              <w:spacing w:before="6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Средняя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квадратическая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погрешность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положения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pacing w:val="-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(М</w:t>
            </w:r>
            <w:r>
              <w:rPr>
                <w:b/>
                <w:sz w:val="21"/>
              </w:rPr>
              <w:t xml:space="preserve">t</w:t>
            </w:r>
            <w:r>
              <w:rPr>
                <w:b/>
                <w:sz w:val="21"/>
                <w:lang w:val="ru-RU"/>
              </w:rPr>
              <w:t xml:space="preserve">), м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vMerge w:val="restart"/>
            <w:textDirection w:val="lrTb"/>
            <w:noWrap w:val="false"/>
          </w:tcPr>
          <w:p>
            <w:pPr>
              <w:pStyle w:val="682"/>
              <w:ind w:left="177" w:right="159" w:hanging="1"/>
              <w:spacing w:before="182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Описание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обозначения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 на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местности (при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наличии)</w:t>
            </w:r>
            <w:r>
              <w:rPr>
                <w:b/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val="ru-RU" w:eastAsia="en-US"/>
              </w:rPr>
            </w:pPr>
            <w:r>
              <w:rPr>
                <w:b/>
                <w:sz w:val="21"/>
                <w:szCs w:val="22"/>
                <w:lang w:val="ru-RU" w:eastAsia="en-US"/>
              </w:rPr>
            </w:r>
            <w:r>
              <w:rPr>
                <w:b/>
                <w:sz w:val="21"/>
                <w:szCs w:val="22"/>
                <w:lang w:val="ru-RU"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>
              <w:rPr>
                <w:sz w:val="23"/>
                <w:lang w:val="ru-RU"/>
              </w:rPr>
            </w:r>
          </w:p>
          <w:p>
            <w:pPr>
              <w:pStyle w:val="68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X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ind w:left="964"/>
              <w:jc w:val="left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5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4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ind w:left="4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5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ind w:left="10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</w:t>
            </w:r>
            <w:r>
              <w:rPr>
                <w:b/>
                <w:sz w:val="21"/>
              </w:rPr>
            </w:r>
          </w:p>
        </w:tc>
      </w:tr>
      <w:tr>
        <w:trPr>
          <w:trHeight w:val="9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 xml:space="preserve">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385236.09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57" w:right="151"/>
              <w:rPr>
                <w:sz w:val="21"/>
              </w:rPr>
            </w:pPr>
            <w:r>
              <w:rPr>
                <w:sz w:val="21"/>
              </w:rPr>
              <w:t xml:space="preserve">1257000.91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7"/>
              <w:spacing w:line="240" w:lineRule="atLeas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Метод спутниковых</w:t>
            </w:r>
            <w:r>
              <w:rPr>
                <w:spacing w:val="-50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геодезических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измерений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(определений)</w:t>
            </w:r>
            <w:r>
              <w:rPr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jc w:val="left"/>
              <w:spacing w:before="8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>
              <w:rPr>
                <w:sz w:val="31"/>
                <w:lang w:val="ru-RU"/>
              </w:rPr>
            </w:r>
          </w:p>
          <w:p>
            <w:pPr>
              <w:pStyle w:val="682"/>
              <w:ind w:left="98" w:right="94"/>
              <w:rPr>
                <w:sz w:val="21"/>
              </w:rPr>
            </w:pPr>
            <w:r>
              <w:rPr>
                <w:sz w:val="21"/>
              </w:rPr>
              <w:t xml:space="preserve">0.10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jc w:val="left"/>
              <w:spacing w:before="5"/>
              <w:rPr>
                <w:sz w:val="31"/>
              </w:rPr>
            </w:pPr>
            <w:r>
              <w:rPr>
                <w:sz w:val="31"/>
              </w:rPr>
            </w:r>
            <w:r>
              <w:rPr>
                <w:sz w:val="31"/>
              </w:rPr>
            </w:r>
          </w:p>
          <w:p>
            <w:pPr>
              <w:pStyle w:val="682"/>
              <w:ind w:left="10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325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ind w:left="72"/>
              <w:jc w:val="left"/>
              <w:spacing w:before="4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3. Сведения</w:t>
            </w:r>
            <w:r>
              <w:rPr>
                <w:spacing w:val="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</w:t>
            </w:r>
            <w:r>
              <w:rPr>
                <w:spacing w:val="54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характерных</w:t>
            </w:r>
            <w:r>
              <w:rPr>
                <w:spacing w:val="5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точках</w:t>
            </w:r>
            <w:r>
              <w:rPr>
                <w:spacing w:val="54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части</w:t>
            </w:r>
            <w:r>
              <w:rPr>
                <w:spacing w:val="5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(частей)</w:t>
            </w:r>
            <w:r>
              <w:rPr>
                <w:spacing w:val="54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границы объекта</w:t>
            </w:r>
            <w:r>
              <w:rPr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682"/>
              <w:ind w:left="89" w:right="80" w:hanging="2"/>
              <w:spacing w:before="17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Обозначение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характерных точек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части</w:t>
            </w:r>
            <w:r>
              <w:rPr>
                <w:b/>
                <w:spacing w:val="-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границы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22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>
              <w:rPr>
                <w:sz w:val="23"/>
                <w:lang w:val="ru-RU"/>
              </w:rPr>
            </w:r>
          </w:p>
          <w:p>
            <w:pPr>
              <w:pStyle w:val="682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Координаты</w:t>
            </w:r>
            <w:r>
              <w:rPr>
                <w:b/>
                <w:sz w:val="21"/>
              </w:rPr>
              <w:t xml:space="preserve">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м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spacing w:before="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>
              <w:rPr>
                <w:sz w:val="26"/>
                <w:lang w:val="ru-RU"/>
              </w:rPr>
            </w:r>
          </w:p>
          <w:p>
            <w:pPr>
              <w:pStyle w:val="682"/>
              <w:ind w:left="14"/>
              <w:spacing w:before="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Метод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определения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координат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-9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vMerge w:val="restart"/>
            <w:textDirection w:val="lrTb"/>
            <w:noWrap w:val="false"/>
          </w:tcPr>
          <w:p>
            <w:pPr>
              <w:pStyle w:val="682"/>
              <w:ind w:left="107" w:right="94"/>
              <w:spacing w:before="6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Средняя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квадратическая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погрешность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положения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pacing w:val="-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(М</w:t>
            </w:r>
            <w:r>
              <w:rPr>
                <w:b/>
                <w:sz w:val="21"/>
              </w:rPr>
              <w:t xml:space="preserve">t</w:t>
            </w:r>
            <w:r>
              <w:rPr>
                <w:b/>
                <w:sz w:val="21"/>
                <w:lang w:val="ru-RU"/>
              </w:rPr>
              <w:t xml:space="preserve">), м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vMerge w:val="restart"/>
            <w:textDirection w:val="lrTb"/>
            <w:noWrap w:val="false"/>
          </w:tcPr>
          <w:p>
            <w:pPr>
              <w:pStyle w:val="682"/>
              <w:ind w:left="177" w:right="159" w:hanging="1"/>
              <w:spacing w:before="182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Описание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обозначения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 на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местности (при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наличии)</w:t>
            </w:r>
            <w:r>
              <w:rPr>
                <w:b/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val="ru-RU" w:eastAsia="en-US"/>
              </w:rPr>
            </w:pPr>
            <w:r>
              <w:rPr>
                <w:b/>
                <w:sz w:val="21"/>
                <w:szCs w:val="22"/>
                <w:lang w:val="ru-RU" w:eastAsia="en-US"/>
              </w:rPr>
            </w:r>
            <w:r>
              <w:rPr>
                <w:b/>
                <w:sz w:val="21"/>
                <w:szCs w:val="22"/>
                <w:lang w:val="ru-RU"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>
              <w:rPr>
                <w:sz w:val="23"/>
                <w:lang w:val="ru-RU"/>
              </w:rPr>
            </w:r>
          </w:p>
          <w:p>
            <w:pPr>
              <w:pStyle w:val="68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X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ind w:left="964"/>
              <w:jc w:val="left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5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4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ind w:left="4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5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ind w:left="10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</w:t>
            </w:r>
            <w:r>
              <w:rPr>
                <w:b/>
                <w:sz w:val="21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1" w:type="dxa"/>
            <w:textDirection w:val="lrTb"/>
            <w:noWrap w:val="false"/>
          </w:tcPr>
          <w:p>
            <w:pPr>
              <w:pStyle w:val="682"/>
              <w:ind w:left="981"/>
              <w:jc w:val="left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682"/>
              <w:ind w:left="6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pStyle w:val="682"/>
              <w:ind w:left="5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58" w:type="dxa"/>
            <w:textDirection w:val="lrTb"/>
            <w:noWrap w:val="false"/>
          </w:tcPr>
          <w:p>
            <w:pPr>
              <w:pStyle w:val="682"/>
              <w:ind w:left="4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5" w:type="dxa"/>
            <w:textDirection w:val="lrTb"/>
            <w:noWrap w:val="false"/>
          </w:tcPr>
          <w:p>
            <w:pPr>
              <w:pStyle w:val="682"/>
              <w:ind w:left="3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</w:tr>
      <w:tr>
        <w:trPr>
          <w:trHeight w:val="9373"/>
        </w:trPr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7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rPr>
          <w:sz w:val="20"/>
        </w:rPr>
        <w:sectPr>
          <w:footnotePr/>
          <w:endnotePr/>
          <w:type w:val="nextPage"/>
          <w:pgSz w:w="11910" w:h="16840" w:orient="portrait"/>
          <w:pgMar w:top="540" w:right="440" w:bottom="280" w:left="102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>
        <w:rPr>
          <w:sz w:val="20"/>
        </w:rPr>
      </w:r>
    </w:p>
    <w:tbl>
      <w:tblPr>
        <w:tblStyle w:val="68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>
        <w:trPr>
          <w:trHeight w:val="554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0200" w:type="dxa"/>
            <w:textDirection w:val="lrTb"/>
            <w:noWrap w:val="false"/>
          </w:tcPr>
          <w:p>
            <w:pPr>
              <w:pStyle w:val="682"/>
              <w:ind w:left="4571" w:right="4555"/>
              <w:spacing w:before="126"/>
              <w:rPr>
                <w:b/>
                <w:sz w:val="26"/>
                <w:szCs w:val="22"/>
                <w:lang w:eastAsia="en-US"/>
              </w:rPr>
            </w:pPr>
            <w:r>
              <w:rPr>
                <w:b/>
                <w:sz w:val="26"/>
              </w:rPr>
              <w:t xml:space="preserve">Раздел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3</w:t>
            </w:r>
            <w:r>
              <w:rPr>
                <w:b/>
                <w:sz w:val="26"/>
                <w:szCs w:val="22"/>
                <w:lang w:eastAsia="en-US"/>
              </w:rPr>
            </w:r>
          </w:p>
        </w:tc>
      </w:tr>
      <w:tr>
        <w:trPr>
          <w:trHeight w:val="554"/>
        </w:trPr>
        <w:tc>
          <w:tcPr>
            <w:gridSpan w:val="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0" w:type="dxa"/>
            <w:textDirection w:val="lrTb"/>
            <w:noWrap w:val="false"/>
          </w:tcPr>
          <w:p>
            <w:pPr>
              <w:pStyle w:val="682"/>
              <w:ind w:left="746"/>
              <w:jc w:val="left"/>
              <w:spacing w:before="103"/>
              <w:rPr>
                <w:b/>
                <w:sz w:val="26"/>
                <w:lang w:val="ru-RU"/>
              </w:rPr>
            </w:pPr>
            <w:r/>
            <w:bookmarkStart w:id="3" w:name="Сведения_о_местоположении_измененных_(ут"/>
            <w:r/>
            <w:bookmarkEnd w:id="3"/>
            <w:r>
              <w:rPr>
                <w:b/>
                <w:sz w:val="26"/>
                <w:lang w:val="ru-RU"/>
              </w:rPr>
              <w:t xml:space="preserve">Сведения</w:t>
            </w:r>
            <w:r>
              <w:rPr>
                <w:b/>
                <w:spacing w:val="36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о</w:t>
            </w:r>
            <w:r>
              <w:rPr>
                <w:b/>
                <w:spacing w:val="38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местоположении</w:t>
            </w:r>
            <w:r>
              <w:rPr>
                <w:b/>
                <w:spacing w:val="36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измененных</w:t>
            </w:r>
            <w:r>
              <w:rPr>
                <w:b/>
                <w:spacing w:val="37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(уточненных)</w:t>
            </w:r>
            <w:r>
              <w:rPr>
                <w:b/>
                <w:spacing w:val="36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границ</w:t>
            </w:r>
            <w:r>
              <w:rPr>
                <w:b/>
                <w:spacing w:val="36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 xml:space="preserve">объекта</w:t>
            </w:r>
            <w:r>
              <w:rPr>
                <w:b/>
                <w:sz w:val="26"/>
                <w:lang w:val="ru-RU"/>
              </w:rPr>
            </w:r>
          </w:p>
        </w:tc>
      </w:tr>
      <w:tr>
        <w:trPr>
          <w:trHeight w:val="43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109" w:type="dxa"/>
            <w:textDirection w:val="lrTb"/>
            <w:noWrap w:val="false"/>
          </w:tcPr>
          <w:p>
            <w:pPr>
              <w:pStyle w:val="682"/>
              <w:ind w:left="72"/>
              <w:jc w:val="left"/>
              <w:spacing w:before="98"/>
              <w:rPr>
                <w:sz w:val="21"/>
              </w:rPr>
            </w:pPr>
            <w:r>
              <w:rPr>
                <w:sz w:val="21"/>
              </w:rPr>
              <w:t xml:space="preserve"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координат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384" w:type="dxa"/>
            <w:textDirection w:val="lrTb"/>
            <w:noWrap w:val="false"/>
          </w:tcPr>
          <w:p>
            <w:pPr>
              <w:pStyle w:val="682"/>
              <w:ind w:left="86"/>
              <w:jc w:val="left"/>
              <w:spacing w:before="98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303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324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0" w:type="dxa"/>
            <w:textDirection w:val="lrTb"/>
            <w:noWrap w:val="false"/>
          </w:tcPr>
          <w:p>
            <w:pPr>
              <w:pStyle w:val="682"/>
              <w:ind w:left="72"/>
              <w:jc w:val="left"/>
              <w:spacing w:before="4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2. Сведения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характерных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точках границ</w:t>
            </w:r>
            <w:r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объекта</w:t>
            </w:r>
            <w:r>
              <w:rPr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682"/>
              <w:ind w:left="66" w:right="57" w:firstLine="21"/>
              <w:jc w:val="both"/>
              <w:spacing w:before="17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границ</w:t>
            </w:r>
            <w:r>
              <w:rPr>
                <w:b/>
                <w:sz w:val="21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53" w:type="dxa"/>
            <w:textDirection w:val="lrTb"/>
            <w:noWrap w:val="false"/>
          </w:tcPr>
          <w:p>
            <w:pPr>
              <w:pStyle w:val="682"/>
              <w:ind w:left="367" w:right="296" w:hanging="39"/>
              <w:jc w:val="left"/>
              <w:spacing w:before="14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координаты</w:t>
            </w:r>
            <w:r>
              <w:rPr>
                <w:b/>
                <w:sz w:val="21"/>
              </w:rPr>
              <w:t xml:space="preserve">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м</w:t>
            </w:r>
            <w:r>
              <w:rPr>
                <w:b/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97" w:type="dxa"/>
            <w:textDirection w:val="lrTb"/>
            <w:noWrap w:val="false"/>
          </w:tcPr>
          <w:p>
            <w:pPr>
              <w:pStyle w:val="682"/>
              <w:ind w:left="340" w:right="320" w:firstLine="109"/>
              <w:jc w:val="both"/>
              <w:spacing w:before="2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(</w:t>
            </w:r>
            <w:r>
              <w:rPr>
                <w:b/>
                <w:sz w:val="21"/>
              </w:rPr>
              <w:t xml:space="preserve">уточненные</w:t>
            </w:r>
            <w:r>
              <w:rPr>
                <w:b/>
                <w:sz w:val="21"/>
              </w:rPr>
              <w:t xml:space="preserve">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координаты</w:t>
            </w:r>
            <w:r>
              <w:rPr>
                <w:b/>
                <w:sz w:val="21"/>
              </w:rPr>
              <w:t xml:space="preserve">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м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0" w:type="dxa"/>
            <w:vMerge w:val="restart"/>
            <w:textDirection w:val="lrTb"/>
            <w:noWrap w:val="false"/>
          </w:tcPr>
          <w:p>
            <w:pPr>
              <w:pStyle w:val="682"/>
              <w:ind w:left="159" w:right="137" w:hanging="1"/>
              <w:spacing w:before="182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Метод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определения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координат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pStyle w:val="682"/>
              <w:ind w:left="83" w:right="60"/>
              <w:spacing w:before="6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Средняя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квадратическая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погрешность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положения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pacing w:val="-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(М</w:t>
            </w:r>
            <w:r>
              <w:rPr>
                <w:b/>
                <w:sz w:val="21"/>
              </w:rPr>
              <w:t xml:space="preserve">t</w:t>
            </w:r>
            <w:r>
              <w:rPr>
                <w:b/>
                <w:sz w:val="21"/>
                <w:lang w:val="ru-RU"/>
              </w:rPr>
              <w:t xml:space="preserve">), м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3" w:type="dxa"/>
            <w:vMerge w:val="restart"/>
            <w:textDirection w:val="lrTb"/>
            <w:noWrap w:val="false"/>
          </w:tcPr>
          <w:p>
            <w:pPr>
              <w:pStyle w:val="682"/>
              <w:ind w:left="60" w:right="29" w:hanging="2"/>
              <w:spacing w:before="6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Описание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обозначения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 на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местности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(при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наличии)</w:t>
            </w:r>
            <w:r>
              <w:rPr>
                <w:b/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val="ru-RU" w:eastAsia="en-US"/>
              </w:rPr>
            </w:pPr>
            <w:r>
              <w:rPr>
                <w:b/>
                <w:sz w:val="21"/>
                <w:szCs w:val="22"/>
                <w:lang w:val="ru-RU" w:eastAsia="en-US"/>
              </w:rPr>
            </w:r>
            <w:r>
              <w:rPr>
                <w:b/>
                <w:sz w:val="21"/>
                <w:szCs w:val="22"/>
                <w:lang w:val="ru-RU" w:eastAsia="en-US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6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>
              <w:rPr>
                <w:sz w:val="23"/>
                <w:lang w:val="ru-RU"/>
              </w:rPr>
            </w:r>
          </w:p>
          <w:p>
            <w:pPr>
              <w:pStyle w:val="68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X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X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3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82"/>
              <w:ind w:left="652"/>
              <w:jc w:val="left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</w:t>
            </w:r>
            <w:r>
              <w:rPr>
                <w:b/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6" w:type="dxa"/>
            <w:textDirection w:val="lrTb"/>
            <w:noWrap w:val="false"/>
          </w:tcPr>
          <w:p>
            <w:pPr>
              <w:pStyle w:val="682"/>
              <w:ind w:left="15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ind w:left="16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ind w:left="17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4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" w:type="dxa"/>
            <w:textDirection w:val="lrTb"/>
            <w:noWrap w:val="false"/>
          </w:tcPr>
          <w:p>
            <w:pPr>
              <w:pStyle w:val="682"/>
              <w:ind w:left="17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5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0" w:type="dxa"/>
            <w:textDirection w:val="lrTb"/>
            <w:noWrap w:val="false"/>
          </w:tcPr>
          <w:p>
            <w:pPr>
              <w:pStyle w:val="682"/>
              <w:ind w:left="12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0" w:type="dxa"/>
            <w:textDirection w:val="lrTb"/>
            <w:noWrap w:val="false"/>
          </w:tcPr>
          <w:p>
            <w:pPr>
              <w:pStyle w:val="682"/>
              <w:ind w:left="13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7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3" w:type="dxa"/>
            <w:textDirection w:val="lrTb"/>
            <w:noWrap w:val="false"/>
          </w:tcPr>
          <w:p>
            <w:pPr>
              <w:pStyle w:val="682"/>
              <w:ind w:left="22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8</w:t>
            </w:r>
            <w:r>
              <w:rPr>
                <w:b/>
                <w:sz w:val="21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82"/>
              <w:ind w:left="669"/>
              <w:jc w:val="left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6" w:type="dxa"/>
            <w:textDirection w:val="lrTb"/>
            <w:noWrap w:val="false"/>
          </w:tcPr>
          <w:p>
            <w:pPr>
              <w:pStyle w:val="682"/>
              <w:ind w:left="15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ind w:left="16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ind w:left="17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" w:type="dxa"/>
            <w:textDirection w:val="lrTb"/>
            <w:noWrap w:val="false"/>
          </w:tcPr>
          <w:p>
            <w:pPr>
              <w:pStyle w:val="682"/>
              <w:ind w:left="17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0" w:type="dxa"/>
            <w:textDirection w:val="lrTb"/>
            <w:noWrap w:val="false"/>
          </w:tcPr>
          <w:p>
            <w:pPr>
              <w:pStyle w:val="682"/>
              <w:ind w:left="19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0" w:type="dxa"/>
            <w:textDirection w:val="lrTb"/>
            <w:noWrap w:val="false"/>
          </w:tcPr>
          <w:p>
            <w:pPr>
              <w:pStyle w:val="682"/>
              <w:ind w:left="27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3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325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0" w:type="dxa"/>
            <w:textDirection w:val="lrTb"/>
            <w:noWrap w:val="false"/>
          </w:tcPr>
          <w:p>
            <w:pPr>
              <w:pStyle w:val="682"/>
              <w:ind w:left="72"/>
              <w:jc w:val="left"/>
              <w:spacing w:before="4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3. Сведения</w:t>
            </w:r>
            <w:r>
              <w:rPr>
                <w:spacing w:val="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о</w:t>
            </w:r>
            <w:r>
              <w:rPr>
                <w:spacing w:val="54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характерных</w:t>
            </w:r>
            <w:r>
              <w:rPr>
                <w:spacing w:val="5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точках</w:t>
            </w:r>
            <w:r>
              <w:rPr>
                <w:spacing w:val="54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части</w:t>
            </w:r>
            <w:r>
              <w:rPr>
                <w:spacing w:val="5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(частей)</w:t>
            </w:r>
            <w:r>
              <w:rPr>
                <w:spacing w:val="54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границы объекта</w:t>
            </w:r>
            <w:r>
              <w:rPr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682"/>
              <w:jc w:val="left"/>
              <w:spacing w:before="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>
              <w:rPr>
                <w:sz w:val="26"/>
                <w:lang w:val="ru-RU"/>
              </w:rPr>
            </w:r>
          </w:p>
          <w:p>
            <w:pPr>
              <w:pStyle w:val="682"/>
              <w:ind w:left="75" w:right="65" w:hanging="3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Обозначение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характерных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точек части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границы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53" w:type="dxa"/>
            <w:textDirection w:val="lrTb"/>
            <w:noWrap w:val="false"/>
          </w:tcPr>
          <w:p>
            <w:pPr>
              <w:pStyle w:val="682"/>
              <w:ind w:left="367" w:right="296" w:hanging="39"/>
              <w:jc w:val="left"/>
              <w:spacing w:before="14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координаты</w:t>
            </w:r>
            <w:r>
              <w:rPr>
                <w:b/>
                <w:sz w:val="21"/>
              </w:rPr>
              <w:t xml:space="preserve">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м</w:t>
            </w:r>
            <w:r>
              <w:rPr>
                <w:b/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97" w:type="dxa"/>
            <w:textDirection w:val="lrTb"/>
            <w:noWrap w:val="false"/>
          </w:tcPr>
          <w:p>
            <w:pPr>
              <w:pStyle w:val="682"/>
              <w:ind w:left="340" w:right="320" w:firstLine="109"/>
              <w:jc w:val="both"/>
              <w:spacing w:before="2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(</w:t>
            </w:r>
            <w:r>
              <w:rPr>
                <w:b/>
                <w:sz w:val="21"/>
              </w:rPr>
              <w:t xml:space="preserve">уточненные</w:t>
            </w:r>
            <w:r>
              <w:rPr>
                <w:b/>
                <w:sz w:val="21"/>
              </w:rPr>
              <w:t xml:space="preserve">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координаты</w:t>
            </w:r>
            <w:r>
              <w:rPr>
                <w:b/>
                <w:sz w:val="21"/>
              </w:rPr>
              <w:t xml:space="preserve">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м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0" w:type="dxa"/>
            <w:vMerge w:val="restart"/>
            <w:textDirection w:val="lrTb"/>
            <w:noWrap w:val="false"/>
          </w:tcPr>
          <w:p>
            <w:pPr>
              <w:pStyle w:val="682"/>
              <w:ind w:left="159" w:right="137" w:hanging="1"/>
              <w:spacing w:before="182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Метод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определения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координат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pStyle w:val="682"/>
              <w:ind w:left="83" w:right="60"/>
              <w:spacing w:before="6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Средняя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квадратическая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погрешность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положения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характерной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</w:t>
            </w:r>
            <w:r>
              <w:rPr>
                <w:b/>
                <w:spacing w:val="-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(М</w:t>
            </w:r>
            <w:r>
              <w:rPr>
                <w:b/>
                <w:sz w:val="21"/>
              </w:rPr>
              <w:t xml:space="preserve">t</w:t>
            </w:r>
            <w:r>
              <w:rPr>
                <w:b/>
                <w:sz w:val="21"/>
                <w:lang w:val="ru-RU"/>
              </w:rPr>
              <w:t xml:space="preserve">), м</w:t>
            </w:r>
            <w:r>
              <w:rPr>
                <w:b/>
                <w:sz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3" w:type="dxa"/>
            <w:vMerge w:val="restart"/>
            <w:textDirection w:val="lrTb"/>
            <w:noWrap w:val="false"/>
          </w:tcPr>
          <w:p>
            <w:pPr>
              <w:pStyle w:val="682"/>
              <w:ind w:left="60" w:right="29" w:hanging="2"/>
              <w:spacing w:before="61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Описание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обозначения</w:t>
            </w:r>
            <w:r>
              <w:rPr>
                <w:b/>
                <w:spacing w:val="-50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точки на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местности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(при</w:t>
            </w:r>
            <w:r>
              <w:rPr>
                <w:b/>
                <w:spacing w:val="1"/>
                <w:sz w:val="21"/>
                <w:lang w:val="ru-RU"/>
              </w:rPr>
              <w:t xml:space="preserve"> </w:t>
            </w:r>
            <w:r>
              <w:rPr>
                <w:b/>
                <w:sz w:val="21"/>
                <w:lang w:val="ru-RU"/>
              </w:rPr>
              <w:t xml:space="preserve">наличии)</w:t>
            </w:r>
            <w:r>
              <w:rPr>
                <w:b/>
                <w:sz w:val="21"/>
                <w:lang w:val="ru-RU"/>
              </w:rPr>
            </w:r>
          </w:p>
        </w:tc>
      </w:tr>
      <w:tr>
        <w:trPr>
          <w:trHeight w:val="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val="ru-RU" w:eastAsia="en-US"/>
              </w:rPr>
            </w:pPr>
            <w:r>
              <w:rPr>
                <w:b/>
                <w:sz w:val="21"/>
                <w:szCs w:val="22"/>
                <w:lang w:val="ru-RU" w:eastAsia="en-US"/>
              </w:rPr>
            </w:r>
            <w:r>
              <w:rPr>
                <w:b/>
                <w:sz w:val="21"/>
                <w:szCs w:val="22"/>
                <w:lang w:val="ru-RU" w:eastAsia="en-US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6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>
              <w:rPr>
                <w:sz w:val="23"/>
                <w:lang w:val="ru-RU"/>
              </w:rPr>
            </w:r>
          </w:p>
          <w:p>
            <w:pPr>
              <w:pStyle w:val="68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X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X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" w:type="dxa"/>
            <w:textDirection w:val="lrTb"/>
            <w:noWrap w:val="false"/>
          </w:tcPr>
          <w:p>
            <w:pPr>
              <w:pStyle w:val="682"/>
              <w:jc w:val="left"/>
              <w:spacing w:before="4"/>
              <w:rPr>
                <w:sz w:val="23"/>
              </w:rPr>
            </w:pPr>
            <w:r>
              <w:rPr>
                <w:sz w:val="23"/>
              </w:rPr>
            </w:r>
            <w:r>
              <w:rPr>
                <w:sz w:val="23"/>
              </w:rPr>
            </w:r>
          </w:p>
          <w:p>
            <w:pPr>
              <w:pStyle w:val="682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Y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3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</w:r>
            <w:r>
              <w:rPr>
                <w:b/>
                <w:sz w:val="21"/>
                <w:szCs w:val="22"/>
                <w:lang w:eastAsia="en-US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82"/>
              <w:ind w:left="652"/>
              <w:jc w:val="left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</w:t>
            </w:r>
            <w:r>
              <w:rPr>
                <w:b/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6" w:type="dxa"/>
            <w:textDirection w:val="lrTb"/>
            <w:noWrap w:val="false"/>
          </w:tcPr>
          <w:p>
            <w:pPr>
              <w:pStyle w:val="682"/>
              <w:ind w:left="15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ind w:left="16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ind w:left="17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4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" w:type="dxa"/>
            <w:textDirection w:val="lrTb"/>
            <w:noWrap w:val="false"/>
          </w:tcPr>
          <w:p>
            <w:pPr>
              <w:pStyle w:val="682"/>
              <w:ind w:left="17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5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0" w:type="dxa"/>
            <w:textDirection w:val="lrTb"/>
            <w:noWrap w:val="false"/>
          </w:tcPr>
          <w:p>
            <w:pPr>
              <w:pStyle w:val="682"/>
              <w:ind w:left="19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82"/>
              <w:ind w:left="19"/>
              <w:spacing w:before="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7</w:t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W w:w="1303" w:type="dxa"/>
            <w:textDirection w:val="lrTb"/>
            <w:noWrap w:val="false"/>
          </w:tcPr>
          <w:p>
            <w:pPr>
              <w:pStyle w:val="682"/>
              <w:ind w:left="29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8</w:t>
            </w:r>
            <w:r>
              <w:rPr>
                <w:b/>
                <w:sz w:val="21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82"/>
              <w:ind w:left="669"/>
              <w:jc w:val="left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6" w:type="dxa"/>
            <w:textDirection w:val="lrTb"/>
            <w:noWrap w:val="false"/>
          </w:tcPr>
          <w:p>
            <w:pPr>
              <w:pStyle w:val="682"/>
              <w:ind w:left="15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ind w:left="16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77" w:type="dxa"/>
            <w:textDirection w:val="lrTb"/>
            <w:noWrap w:val="false"/>
          </w:tcPr>
          <w:p>
            <w:pPr>
              <w:pStyle w:val="682"/>
              <w:ind w:left="17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" w:type="dxa"/>
            <w:textDirection w:val="lrTb"/>
            <w:noWrap w:val="false"/>
          </w:tcPr>
          <w:p>
            <w:pPr>
              <w:pStyle w:val="682"/>
              <w:ind w:left="17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30" w:type="dxa"/>
            <w:textDirection w:val="lrTb"/>
            <w:noWrap w:val="false"/>
          </w:tcPr>
          <w:p>
            <w:pPr>
              <w:pStyle w:val="682"/>
              <w:ind w:left="19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0" w:type="dxa"/>
            <w:textDirection w:val="lrTb"/>
            <w:noWrap w:val="false"/>
          </w:tcPr>
          <w:p>
            <w:pPr>
              <w:pStyle w:val="682"/>
              <w:ind w:left="27"/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3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8432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00" w:type="dxa"/>
            <w:textDirection w:val="lrTb"/>
            <w:noWrap w:val="false"/>
          </w:tcPr>
          <w:p>
            <w:pPr>
              <w:pStyle w:val="68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  <w:r>
        <w:rPr>
          <w:sz w:val="22"/>
          <w:szCs w:val="22"/>
          <w:lang w:eastAsia="en-US"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sectPr>
      <w:footnotePr/>
      <w:endnotePr/>
      <w:type w:val="nextPage"/>
      <w:pgSz w:w="11910" w:h="16840" w:orient="portrait"/>
      <w:pgMar w:top="540" w:right="440" w:bottom="280" w:left="10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5"/>
    <w:next w:val="63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5"/>
    <w:next w:val="63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5"/>
    <w:next w:val="63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5"/>
    <w:next w:val="63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5"/>
    <w:next w:val="6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35"/>
    <w:next w:val="63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6"/>
    <w:link w:val="34"/>
    <w:uiPriority w:val="10"/>
    <w:rPr>
      <w:sz w:val="48"/>
      <w:szCs w:val="48"/>
    </w:rPr>
  </w:style>
  <w:style w:type="paragraph" w:styleId="36">
    <w:name w:val="Subtitle"/>
    <w:basedOn w:val="635"/>
    <w:next w:val="63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6"/>
    <w:link w:val="36"/>
    <w:uiPriority w:val="11"/>
    <w:rPr>
      <w:sz w:val="24"/>
      <w:szCs w:val="24"/>
    </w:rPr>
  </w:style>
  <w:style w:type="paragraph" w:styleId="38">
    <w:name w:val="Quote"/>
    <w:basedOn w:val="635"/>
    <w:next w:val="6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5"/>
    <w:next w:val="6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6"/>
    <w:link w:val="657"/>
    <w:uiPriority w:val="99"/>
  </w:style>
  <w:style w:type="character" w:styleId="45">
    <w:name w:val="Footer Char"/>
    <w:basedOn w:val="636"/>
    <w:link w:val="659"/>
    <w:uiPriority w:val="99"/>
  </w:style>
  <w:style w:type="paragraph" w:styleId="46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9"/>
    <w:uiPriority w:val="99"/>
  </w:style>
  <w:style w:type="table" w:styleId="49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6"/>
    <w:uiPriority w:val="99"/>
    <w:unhideWhenUsed/>
    <w:rPr>
      <w:vertAlign w:val="superscript"/>
    </w:rPr>
  </w:style>
  <w:style w:type="paragraph" w:styleId="178">
    <w:name w:val="endnote text"/>
    <w:basedOn w:val="6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181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>
    <w:name w:val="List Paragraph"/>
    <w:basedOn w:val="635"/>
    <w:uiPriority w:val="1"/>
    <w:qFormat/>
    <w:pPr>
      <w:contextualSpacing/>
      <w:ind w:left="720"/>
    </w:pPr>
  </w:style>
  <w:style w:type="numbering" w:styleId="640" w:customStyle="1">
    <w:name w:val="Нет списка1"/>
    <w:next w:val="638"/>
    <w:uiPriority w:val="99"/>
    <w:semiHidden/>
    <w:unhideWhenUsed/>
  </w:style>
  <w:style w:type="paragraph" w:styleId="641">
    <w:name w:val="Balloon Text"/>
    <w:basedOn w:val="635"/>
    <w:link w:val="642"/>
    <w:uiPriority w:val="99"/>
    <w:semiHidden/>
    <w:unhideWhenUsed/>
    <w:rPr>
      <w:rFonts w:ascii="Tahoma" w:hAnsi="Tahoma" w:cs="Tahoma"/>
      <w:sz w:val="16"/>
      <w:szCs w:val="16"/>
    </w:rPr>
  </w:style>
  <w:style w:type="character" w:styleId="642" w:customStyle="1">
    <w:name w:val="Текст выноски Знак"/>
    <w:basedOn w:val="636"/>
    <w:link w:val="64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43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  <w:style w:type="paragraph" w:styleId="644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645">
    <w:name w:val="Table Grid"/>
    <w:basedOn w:val="637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6">
    <w:name w:val="Hyperlink"/>
    <w:basedOn w:val="636"/>
    <w:uiPriority w:val="99"/>
    <w:unhideWhenUsed/>
    <w:rPr>
      <w:color w:val="0000ff"/>
      <w:u w:val="single"/>
    </w:rPr>
  </w:style>
  <w:style w:type="character" w:styleId="647">
    <w:name w:val="FollowedHyperlink"/>
    <w:basedOn w:val="636"/>
    <w:uiPriority w:val="99"/>
    <w:semiHidden/>
    <w:unhideWhenUsed/>
    <w:rPr>
      <w:color w:val="800080"/>
      <w:u w:val="single"/>
    </w:rPr>
  </w:style>
  <w:style w:type="paragraph" w:styleId="648" w:customStyle="1">
    <w:name w:val="xl66"/>
    <w:basedOn w:val="635"/>
    <w:pPr>
      <w:jc w:val="center"/>
      <w:spacing w:before="100" w:beforeAutospacing="1" w:after="100" w:afterAutospacing="1"/>
    </w:pPr>
  </w:style>
  <w:style w:type="paragraph" w:styleId="649" w:customStyle="1">
    <w:name w:val="xl67"/>
    <w:basedOn w:val="635"/>
    <w:pPr>
      <w:jc w:val="center"/>
      <w:spacing w:before="100" w:beforeAutospacing="1" w:after="100" w:afterAutospacing="1"/>
    </w:pPr>
    <w:rPr>
      <w:i/>
      <w:iCs/>
      <w:sz w:val="20"/>
      <w:szCs w:val="20"/>
    </w:rPr>
  </w:style>
  <w:style w:type="paragraph" w:styleId="650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51" w:customStyle="1">
    <w:name w:val="xl68"/>
    <w:basedOn w:val="63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i/>
      <w:iCs/>
      <w:sz w:val="16"/>
      <w:szCs w:val="16"/>
    </w:rPr>
  </w:style>
  <w:style w:type="paragraph" w:styleId="652" w:customStyle="1">
    <w:name w:val="xl69"/>
    <w:basedOn w:val="63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i/>
      <w:iCs/>
    </w:rPr>
  </w:style>
  <w:style w:type="paragraph" w:styleId="653" w:customStyle="1">
    <w:name w:val="Обычный2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54" w:customStyle="1">
    <w:name w:val="Обычный3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55" w:customStyle="1">
    <w:name w:val="ConsPlusCell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56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57">
    <w:name w:val="Header"/>
    <w:basedOn w:val="635"/>
    <w:link w:val="658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/>
    </w:rPr>
  </w:style>
  <w:style w:type="character" w:styleId="658" w:customStyle="1">
    <w:name w:val="Верхний колонтитул Знак"/>
    <w:basedOn w:val="636"/>
    <w:link w:val="657"/>
    <w:uiPriority w:val="99"/>
    <w:rPr>
      <w:rFonts w:ascii="Calibri" w:hAnsi="Calibri" w:eastAsia="Times New Roman" w:cs="Times New Roman"/>
      <w:lang w:eastAsia="ru-RU"/>
    </w:rPr>
  </w:style>
  <w:style w:type="paragraph" w:styleId="659">
    <w:name w:val="Footer"/>
    <w:basedOn w:val="635"/>
    <w:link w:val="660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/>
    </w:rPr>
  </w:style>
  <w:style w:type="character" w:styleId="660" w:customStyle="1">
    <w:name w:val="Нижний колонтитул Знак"/>
    <w:basedOn w:val="636"/>
    <w:link w:val="659"/>
    <w:uiPriority w:val="99"/>
    <w:rPr>
      <w:rFonts w:ascii="Calibri" w:hAnsi="Calibri" w:eastAsia="Times New Roman" w:cs="Times New Roman"/>
      <w:lang w:eastAsia="ru-RU"/>
    </w:rPr>
  </w:style>
  <w:style w:type="paragraph" w:styleId="661" w:customStyle="1">
    <w:name w:val="xl65"/>
    <w:basedOn w:val="635"/>
    <w:pPr>
      <w:jc w:val="center"/>
      <w:spacing w:before="100" w:beforeAutospacing="1" w:after="100" w:afterAutospacing="1"/>
    </w:pPr>
    <w:rPr>
      <w:i/>
      <w:iCs/>
    </w:rPr>
  </w:style>
  <w:style w:type="paragraph" w:styleId="662" w:customStyle="1">
    <w:name w:val="msonormal"/>
    <w:basedOn w:val="635"/>
    <w:pPr>
      <w:spacing w:before="100" w:beforeAutospacing="1" w:after="100" w:afterAutospacing="1"/>
    </w:pPr>
  </w:style>
  <w:style w:type="paragraph" w:styleId="663" w:customStyle="1">
    <w:name w:val="xl70"/>
    <w:basedOn w:val="63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664" w:customStyle="1">
    <w:name w:val="xl71"/>
    <w:basedOn w:val="63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20"/>
      <w:szCs w:val="20"/>
    </w:rPr>
  </w:style>
  <w:style w:type="paragraph" w:styleId="665" w:customStyle="1">
    <w:name w:val="xl72"/>
    <w:basedOn w:val="635"/>
    <w:pPr>
      <w:jc w:val="center"/>
      <w:spacing w:before="100" w:beforeAutospacing="1" w:after="100" w:afterAutospacing="1"/>
      <w:shd w:val="clear" w:color="000000" w:fill="00b0f0"/>
    </w:pPr>
    <w:rPr>
      <w:sz w:val="20"/>
      <w:szCs w:val="20"/>
    </w:rPr>
  </w:style>
  <w:style w:type="paragraph" w:styleId="666" w:customStyle="1">
    <w:name w:val="xl73"/>
    <w:basedOn w:val="635"/>
    <w:pPr>
      <w:jc w:val="center"/>
      <w:spacing w:before="100" w:beforeAutospacing="1" w:after="100" w:afterAutospacing="1"/>
      <w:shd w:val="clear" w:color="000000" w:fill="00b0f0"/>
    </w:pPr>
    <w:rPr>
      <w:sz w:val="20"/>
      <w:szCs w:val="20"/>
    </w:rPr>
  </w:style>
  <w:style w:type="paragraph" w:styleId="667" w:customStyle="1">
    <w:name w:val="xl74"/>
    <w:basedOn w:val="635"/>
    <w:pPr>
      <w:jc w:val="center"/>
      <w:spacing w:before="100" w:beforeAutospacing="1" w:after="100" w:afterAutospacing="1"/>
    </w:pPr>
    <w:rPr>
      <w:sz w:val="20"/>
      <w:szCs w:val="20"/>
    </w:rPr>
  </w:style>
  <w:style w:type="paragraph" w:styleId="668" w:customStyle="1">
    <w:name w:val="xl75"/>
    <w:basedOn w:val="635"/>
    <w:pPr>
      <w:jc w:val="center"/>
      <w:spacing w:before="100" w:beforeAutospacing="1" w:after="100" w:afterAutospacing="1"/>
    </w:pPr>
    <w:rPr>
      <w:sz w:val="20"/>
      <w:szCs w:val="20"/>
    </w:rPr>
  </w:style>
  <w:style w:type="paragraph" w:styleId="669" w:customStyle="1">
    <w:name w:val="xl76"/>
    <w:basedOn w:val="635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670" w:customStyle="1">
    <w:name w:val="xl77"/>
    <w:basedOn w:val="635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671" w:customStyle="1">
    <w:name w:val="xl78"/>
    <w:basedOn w:val="63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color w:val="000000"/>
      <w:sz w:val="20"/>
      <w:szCs w:val="20"/>
    </w:rPr>
  </w:style>
  <w:style w:type="paragraph" w:styleId="672" w:customStyle="1">
    <w:name w:val="xl79"/>
    <w:basedOn w:val="635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20"/>
      <w:szCs w:val="20"/>
    </w:rPr>
  </w:style>
  <w:style w:type="paragraph" w:styleId="673" w:customStyle="1">
    <w:name w:val="xl80"/>
    <w:basedOn w:val="635"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674" w:customStyle="1">
    <w:name w:val="xl81"/>
    <w:basedOn w:val="635"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675" w:customStyle="1">
    <w:name w:val="xl82"/>
    <w:basedOn w:val="635"/>
    <w:pPr>
      <w:jc w:val="center"/>
      <w:spacing w:before="100" w:beforeAutospacing="1" w:after="100" w:afterAutospacing="1"/>
    </w:pPr>
    <w:rPr>
      <w:b/>
      <w:bCs/>
      <w:sz w:val="20"/>
      <w:szCs w:val="20"/>
    </w:rPr>
  </w:style>
  <w:style w:type="paragraph" w:styleId="676" w:customStyle="1">
    <w:name w:val="xl83"/>
    <w:basedOn w:val="63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677" w:customStyle="1">
    <w:name w:val="xl84"/>
    <w:basedOn w:val="635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678" w:customStyle="1">
    <w:name w:val="xl85"/>
    <w:basedOn w:val="63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679" w:customStyle="1">
    <w:name w:val="xl86"/>
    <w:basedOn w:val="635"/>
    <w:pPr>
      <w:jc w:val="center"/>
      <w:spacing w:before="100" w:beforeAutospacing="1" w:after="100" w:afterAutospacing="1"/>
    </w:pPr>
    <w:rPr>
      <w:sz w:val="20"/>
      <w:szCs w:val="20"/>
    </w:rPr>
  </w:style>
  <w:style w:type="paragraph" w:styleId="680" w:customStyle="1">
    <w:name w:val="xl63"/>
    <w:basedOn w:val="635"/>
    <w:pPr>
      <w:spacing w:before="100" w:beforeAutospacing="1" w:after="100" w:afterAutospacing="1"/>
    </w:pPr>
  </w:style>
  <w:style w:type="paragraph" w:styleId="681" w:customStyle="1">
    <w:name w:val="xl64"/>
    <w:basedOn w:val="635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682" w:customStyle="1">
    <w:name w:val="Table Paragraph"/>
    <w:basedOn w:val="635"/>
    <w:uiPriority w:val="1"/>
    <w:qFormat/>
    <w:pPr>
      <w:jc w:val="center"/>
      <w:spacing w:before="73"/>
      <w:widowControl w:val="off"/>
    </w:pPr>
    <w:rPr>
      <w:lang w:val="en-US"/>
    </w:rPr>
  </w:style>
  <w:style w:type="paragraph" w:styleId="68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684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85" w:customStyle="1">
    <w:name w:val="Письмо"/>
    <w:basedOn w:val="635"/>
    <w:pPr>
      <w:ind w:firstLine="720"/>
      <w:jc w:val="both"/>
      <w:spacing w:line="320" w:lineRule="exact"/>
    </w:pPr>
    <w:rPr>
      <w:sz w:val="28"/>
      <w:szCs w:val="28"/>
    </w:rPr>
  </w:style>
  <w:style w:type="paragraph" w:styleId="686">
    <w:name w:val="Normal (Web)"/>
    <w:basedOn w:val="635"/>
    <w:uiPriority w:val="99"/>
    <w:semiHidden/>
    <w:unhideWhenUsed/>
    <w:pPr>
      <w:spacing w:before="100" w:beforeAutospacing="1" w:after="100" w:afterAutospacing="1"/>
    </w:pPr>
  </w:style>
  <w:style w:type="character" w:styleId="687" w:customStyle="1">
    <w:name w:val="js-phone-number"/>
    <w:basedOn w:val="636"/>
  </w:style>
  <w:style w:type="character" w:styleId="688" w:customStyle="1">
    <w:name w:val="Unresolved Mention"/>
    <w:basedOn w:val="636"/>
    <w:uiPriority w:val="99"/>
    <w:semiHidden/>
    <w:unhideWhenUsed/>
    <w:rPr>
      <w:color w:val="605e5c"/>
      <w:shd w:val="clear" w:color="auto" w:fill="e1dfdd"/>
    </w:rPr>
  </w:style>
  <w:style w:type="table" w:styleId="689" w:customStyle="1">
    <w:name w:val="Table Normal"/>
    <w:uiPriority w:val="2"/>
    <w:semiHidden/>
    <w:qFormat/>
    <w:pPr>
      <w:spacing w:after="0" w:line="240" w:lineRule="auto"/>
      <w:widowControl w:val="off"/>
    </w:pPr>
    <w:rPr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adm@kingisepplo.ru" TargetMode="External"/><Relationship Id="rId11" Type="http://schemas.openxmlformats.org/officeDocument/2006/relationships/hyperlink" Target="mailto:adm@kingisepplo.ru" TargetMode="External"/><Relationship Id="rId12" Type="http://schemas.openxmlformats.org/officeDocument/2006/relationships/hyperlink" Target="https://arch.lenobl.ru" TargetMode="External"/><Relationship Id="rId13" Type="http://schemas.openxmlformats.org/officeDocument/2006/relationships/hyperlink" Target="https://kingisepplo.ru" TargetMode="External"/><Relationship Id="rId14" Type="http://schemas.openxmlformats.org/officeDocument/2006/relationships/hyperlink" Target="mailto:info@eoggazprom.ru" TargetMode="External"/><Relationship Id="rId15" Type="http://schemas.openxmlformats.org/officeDocument/2006/relationships/hyperlink" Target="mailto:info@eoggazpro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AD98-499D-418E-BB4E-B4C10DCA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Виталий Кулагин</cp:lastModifiedBy>
  <cp:revision>23</cp:revision>
  <dcterms:created xsi:type="dcterms:W3CDTF">2023-07-26T13:02:00Z</dcterms:created>
  <dcterms:modified xsi:type="dcterms:W3CDTF">2023-11-22T09:13:01Z</dcterms:modified>
</cp:coreProperties>
</file>